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CF56D09" w:rsidR="005C6DCE" w:rsidRPr="0080358B" w:rsidRDefault="00FA74C8"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A74C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82EFE64" w:rsidR="006938F5" w:rsidRDefault="00FA74C8" w:rsidP="006718D3">
            <w:pPr>
              <w:spacing w:after="0"/>
              <w:jc w:val="left"/>
            </w:pPr>
            <w:r>
              <w:t>INTPA.E.2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07A5331" w:rsidR="006938F5" w:rsidRDefault="00FA74C8" w:rsidP="006718D3">
            <w:pPr>
              <w:spacing w:after="0"/>
              <w:jc w:val="left"/>
            </w:pPr>
            <w:r>
              <w:t>491502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989E5FD" w:rsidR="4EEB584D" w:rsidRDefault="00FA74C8"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AE266EE" w:rsidR="006938F5" w:rsidRDefault="00FA74C8"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D8B012D" w:rsidR="3C2D33B5" w:rsidRDefault="00FA74C8" w:rsidP="14270372">
            <w:pPr>
              <w:spacing w:after="0"/>
              <w:jc w:val="left"/>
            </w:pPr>
            <w:r>
              <w:t>Brussels</w:t>
            </w:r>
          </w:p>
          <w:p w14:paraId="6B7C1AA9" w14:textId="03B84BD6" w:rsidR="3C2D33B5" w:rsidRDefault="00FA74C8" w:rsidP="14270372">
            <w:pPr>
              <w:spacing w:after="0"/>
              <w:jc w:val="left"/>
            </w:pPr>
            <w:r>
              <w:t>Bruxelles</w:t>
            </w:r>
          </w:p>
          <w:p w14:paraId="5C918E8F" w14:textId="0D896276" w:rsidR="3C2D33B5" w:rsidRDefault="00FA74C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8E29849" w:rsidR="006938F5" w:rsidRDefault="00FA74C8" w:rsidP="006718D3">
            <w:pPr>
              <w:spacing w:after="0"/>
              <w:jc w:val="left"/>
            </w:pPr>
            <w:r>
              <w:t>With allowances</w:t>
            </w:r>
          </w:p>
          <w:p w14:paraId="02E31856" w14:textId="2593DA5F" w:rsidR="006938F5" w:rsidRDefault="00FA74C8" w:rsidP="006718D3">
            <w:pPr>
              <w:spacing w:after="0"/>
              <w:jc w:val="left"/>
            </w:pPr>
            <w:r>
              <w:t>Avec indemnités</w:t>
            </w:r>
          </w:p>
          <w:p w14:paraId="720FD450" w14:textId="48239788" w:rsidR="006938F5" w:rsidRDefault="00FA74C8"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566A5E8" w:rsidR="006938F5" w:rsidRDefault="00FA74C8" w:rsidP="006718D3">
            <w:pPr>
              <w:spacing w:after="0"/>
              <w:jc w:val="left"/>
            </w:pPr>
            <w:r>
              <w:t>Member States</w:t>
            </w:r>
          </w:p>
          <w:p w14:paraId="2A7DF233" w14:textId="78152388" w:rsidR="006938F5" w:rsidRDefault="00FA74C8" w:rsidP="006718D3">
            <w:pPr>
              <w:spacing w:after="0"/>
              <w:jc w:val="left"/>
            </w:pPr>
            <w:r>
              <w:t>États membres</w:t>
            </w:r>
          </w:p>
          <w:p w14:paraId="13C75E2E" w14:textId="67FDAE51" w:rsidR="006938F5" w:rsidRDefault="00FA74C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4F37366" w:rsidR="006938F5" w:rsidRDefault="00FA74C8"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F38BA58" w:rsidR="00A95A44" w:rsidRPr="00E61551" w:rsidRDefault="00FA74C8"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C2FC141" w:rsidR="00A95A44" w:rsidRDefault="00FA74C8" w:rsidP="003C1977">
      <w:pPr>
        <w:spacing w:after="0"/>
      </w:pPr>
      <w:r>
        <w:t>Unit INTPA.E2 is the thematic unit on Investment climate, Value chains including Critical Raw Materials and Trade. As thematic unit we coordinate the INTPA policies on these topics and support the geographical units in project and programme design. Furthermore, we represent the Directorate General in international organisation like the OECD, WTO and with intergovernmental fora.</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5EDD84C1" w:rsidR="00A95A44" w:rsidRDefault="00FA74C8" w:rsidP="003C1977">
      <w:pPr>
        <w:spacing w:after="0"/>
      </w:pPr>
      <w:r>
        <w:t>We propose a policy officer position in  INTPA unit in charge of Investment Climate, Trade, Entrepreneurship and Value chains. The candidate will contribute to the policy formulation and the design of interventions in the field of critical raw materials (CRM) in the framework of the Global Gateway Strategy. The candidate will deal with relevant issues for the achievement of the Global Gateway, such as providing financial analysis on CRM projects (risk analysis, ESG compliance, bankability) and coordinating with EU Member States in Team Europe spirit; s/he will also handle dialogue with various stakeholders, including bank developments and Export Credit Agencies, and support European Delegations and headquarters’ services for the design and implementation of programmes/ projects, and contributing to policy formulation regarding governance of the CRM sector.  The national expert shall carry out his/her duties under the supervision of a Commission official.</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766FD25" w14:textId="77777777" w:rsidR="00FA74C8" w:rsidRDefault="00FA74C8" w:rsidP="00527473">
      <w:pPr>
        <w:spacing w:after="0"/>
        <w:jc w:val="left"/>
      </w:pPr>
      <w:r>
        <w:t xml:space="preserve">We look for a candidate with interest in joining the DG International Partnership in the Commission and willing to take a challenging position within a dynamic team. </w:t>
      </w:r>
    </w:p>
    <w:p w14:paraId="64607035" w14:textId="77777777" w:rsidR="00FA74C8" w:rsidRDefault="00FA74C8" w:rsidP="00527473">
      <w:pPr>
        <w:spacing w:after="0"/>
        <w:jc w:val="left"/>
      </w:pPr>
      <w:r>
        <w:t xml:space="preserve">The candidate should be fluent in English and be keen to learn and adapt to multicultural environments and programme management. </w:t>
      </w:r>
    </w:p>
    <w:p w14:paraId="1E5B2906" w14:textId="77777777" w:rsidR="00FA74C8" w:rsidRDefault="00FA74C8" w:rsidP="00527473">
      <w:pPr>
        <w:spacing w:after="0"/>
        <w:jc w:val="left"/>
      </w:pPr>
      <w:r>
        <w:t xml:space="preserve">Previous experience working on critical raw materials, and/or working with development financial institutions/ development banks, and/or working with development agencies is required. </w:t>
      </w:r>
    </w:p>
    <w:p w14:paraId="0DE8C532" w14:textId="62BD971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521F2F3" w:rsidR="0017274D" w:rsidRPr="008250D4" w:rsidRDefault="00FA74C8"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5787194B" w:rsidR="00A95A44" w:rsidRPr="00E61551" w:rsidRDefault="00FA74C8" w:rsidP="00527473">
      <w:pPr>
        <w:spacing w:after="0"/>
        <w:rPr>
          <w:lang w:val="de-DE"/>
        </w:rPr>
      </w:pPr>
      <w:r>
        <w:rPr>
          <w:lang w:val="de-DE"/>
        </w:rPr>
        <w:t>L'unité INTPA.E2 est l'unité thématique sur le climat d'investissement, les chaînes de valeur, y compris les matières premières critiques, et le commerce. En tant qu'unité thématique, nous coordonnons les politiques de l'INTPA sur ces sujets et soutenons les unités géographiques dans la conception de projets et de programmes. De plus, nous représentons la Direction générale dans des organisations internationales telles que l'OCDE, l'OMC et auprès de forums intergouvernementaux.</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3EC8A7EC" w:rsidR="00A95A44" w:rsidRPr="00E61551" w:rsidRDefault="00FA74C8" w:rsidP="00527473">
      <w:pPr>
        <w:spacing w:after="0"/>
        <w:jc w:val="left"/>
        <w:rPr>
          <w:lang w:val="de-DE"/>
        </w:rPr>
      </w:pPr>
      <w:r>
        <w:rPr>
          <w:lang w:val="de-DE"/>
        </w:rPr>
        <w:t>Nous proposons un poste de chargé de politique au sein de l'unité INTPA, responsable du climat d'investissement, du commerce, de l'entrepreneuriat et des chaînes de valeur. Le candidat contribuera à la formulation des politiques et à la conception des interventions dans le domaine des matières premières critiques (MPC) dans le cadre de la stratégie Global Gateway. Le candidat traitera des questions pertinentes pour la réalisation du Global Gateway, telles que la fourniture d'analyses financières sur les projets de MPC (analyse des risques, conformité ESG, bancabilité) et la coordination avec les États membres de l'UE dans l'esprit de l'Équipe Europe. Il/Elle sera également responsable du dialogue avec divers intervenants, y compris les banques de développement et les agences de crédit à l'exportation, et soutiendra les délégations européennes ainsi que les services du siège pour la conception et la mise en œuvre de programmes/projets, tout en contribuant à la formulation de politiques concernant la gouvernance du secteur des MPC. L'expert national devra exercer ses fonctions sous la supervision d'un fonctionnaire de la Commission.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0A0AC82" w14:textId="77777777" w:rsidR="00FA74C8" w:rsidRDefault="00FA74C8" w:rsidP="00527473">
      <w:pPr>
        <w:spacing w:after="0"/>
        <w:rPr>
          <w:lang w:val="de-DE"/>
        </w:rPr>
      </w:pPr>
      <w:r>
        <w:rPr>
          <w:lang w:val="de-DE"/>
        </w:rPr>
        <w:t>Nous recherchons un candidat intéressé à rejoindre la DG Partenariats internationaux de la Commission et prêt à occuper un poste stimulant au sein d'une équipe dynamique.</w:t>
      </w:r>
    </w:p>
    <w:p w14:paraId="4CA46B45" w14:textId="77777777" w:rsidR="00FA74C8" w:rsidRDefault="00FA74C8" w:rsidP="00527473">
      <w:pPr>
        <w:spacing w:after="0"/>
        <w:rPr>
          <w:lang w:val="de-DE"/>
        </w:rPr>
      </w:pPr>
      <w:r>
        <w:rPr>
          <w:lang w:val="de-DE"/>
        </w:rPr>
        <w:t>Le candidat doit maîtriser l'anglais et être désireux d'apprendre et de s'adapter à des environnements multiculturels et à la gestion de programmes.</w:t>
      </w:r>
    </w:p>
    <w:p w14:paraId="458B0C38" w14:textId="77777777" w:rsidR="00FA74C8" w:rsidRDefault="00FA74C8" w:rsidP="00527473">
      <w:pPr>
        <w:spacing w:after="0"/>
        <w:rPr>
          <w:lang w:val="de-DE"/>
        </w:rPr>
      </w:pPr>
      <w:r>
        <w:rPr>
          <w:lang w:val="de-DE"/>
        </w:rPr>
        <w:t>Une expérience préalable dans le domaine des matières premières critiques et/ou une expérience de travail avec des institutions financières de développement, des banques de développement et/ou des agences de développement est requise.</w:t>
      </w:r>
    </w:p>
    <w:p w14:paraId="7B92B82C" w14:textId="48998B8A"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17145CB" w:rsidR="0017274D" w:rsidRPr="00E61551" w:rsidRDefault="00FA74C8"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16FD4A9" w:rsidR="00A95A44" w:rsidRDefault="00FA74C8" w:rsidP="00527473">
      <w:pPr>
        <w:spacing w:after="0"/>
        <w:rPr>
          <w:lang w:val="de-DE"/>
        </w:rPr>
      </w:pPr>
      <w:r>
        <w:rPr>
          <w:lang w:val="de-DE"/>
        </w:rPr>
        <w:t>Unit INTPA.E2 ist das thematische Referat für Investitionsklima, Wertschöpfungsketten, einschließlich kritischer Rohstoffe, und Handel. Als thematisches Referat koordinieren wir die INTPA-Politiken zu diesen Themen und unterstützen die geografischen Referate bei der Gestaltung von Projekten und Programmen. Darüber hinaus vertreten wir die Generaldirektion in internationalen Organisationen wie der OECD, der WTO und in zwischenstaatlichen Foren.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4853B9D0" w:rsidR="00A95A44" w:rsidRPr="00A95A44" w:rsidRDefault="00FA74C8" w:rsidP="00527473">
      <w:pPr>
        <w:spacing w:after="0"/>
        <w:rPr>
          <w:lang w:val="de-DE"/>
        </w:rPr>
      </w:pPr>
      <w:r>
        <w:rPr>
          <w:lang w:val="de-DE"/>
        </w:rPr>
        <w:t>Wir bieten eine Stelle als Referent:in für Politik im INTPA-Referat an, das für Investitionsklima, Handel, Unternehmertum und Wertschöpfungsketten zuständig ist. Der/die Kandidat:in wird zur Politikformulierung und zur Gestaltung von Maßnahmen im Bereich kritischer Rohstoffe (CRM) im Rahmen der Global Gateway-Strategie beitragen. Der/die Kandidat:in wird sich mit relevanten Themen zur Erreichung von Global Gateway befassen, wie z.B. der Bereitstellung von Finanzanalysen für CRM-Projekte (Risikobewertung, ESG-Compliance, Bankfähigkeit) und der Koordination mit EU-Mitgliedstaaten im Geiste von Team Europe. Zudem wird der/die Kandidat:in den Dialog mit verschiedenen Interessengruppen führen, darunter Entwicklungsbanken und Exportkreditagenturen sowie die europäischen Delegationen und die Dienstleistungen der Hauptquartiere bei der Gestaltung und Umsetzung von Programmen/Projekten unterstützen und zur Politikformulierung in Bezug auf die Governance des CRM-Sektors beitragen. Der nationale Experte soll seine/ihre Aufgaben unter der Aufsicht eines Beamten der Kommission ausführen.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344BEBE8" w:rsidR="00792E59" w:rsidRPr="00A10C67" w:rsidRDefault="00FA74C8" w:rsidP="00527473">
      <w:pPr>
        <w:spacing w:after="0"/>
        <w:rPr>
          <w:lang w:val="en-US"/>
        </w:rPr>
      </w:pPr>
      <w:r>
        <w:rPr>
          <w:lang w:val="en-US"/>
        </w:rPr>
        <w:t>Wir suchen eine:n Kandidat:in, der/die Interesse daran hat, der Generaldirektion Internationale Partnerschaften der Kommission beizutreten und bereit ist, eine anspruchsvolle Position in einem dynamischen Team zu übernehmen. Der/die Kandidat:in sollte fließend Englisch sprechen und bereit sein, sich an multikulturelle Umgebungen und Programmmanagement anzupassen und zu lernen.  Erforderlich sind Vorerfahrungen im Bereich kritischer Rohstoffe sowie/oder in der Tätigkeit mit Entwicklungsfinanzierungsinstitutionen, Entwicklungsbanken und/oder Entwicklungsagenturen.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A74C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A74C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A74C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A74C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A74C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A74C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A74C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A74C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A74C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A74C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0B95"/>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A74C8"/>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91DB3E42-7AF4-4AE5-BA1B-4DD3787AEE48}"/>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2915</Words>
  <Characters>16619</Characters>
  <Application>Microsoft Office Word</Application>
  <DocSecurity>4</DocSecurity>
  <PresentationFormat>Microsoft Word 14.0</PresentationFormat>
  <Lines>138</Lines>
  <Paragraphs>38</Paragraphs>
  <ScaleCrop>true</ScaleCrop>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2026-02-11T14:15:00Z</dcterms:created>
  <dcterms:modified xsi:type="dcterms:W3CDTF">2026-02-11T14:15:00Z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