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2B9822D0" w:rsidR="005C6DCE" w:rsidRPr="0080358B" w:rsidRDefault="00CA3DD8" w:rsidP="005C6DCE">
      <w:pPr>
        <w:spacing w:after="0"/>
        <w:jc w:val="right"/>
        <w:rPr>
          <w:sz w:val="22"/>
          <w:szCs w:val="18"/>
          <w:lang w:val="en-US"/>
        </w:rPr>
      </w:pPr>
      <w:r>
        <w:rPr>
          <w:sz w:val="22"/>
          <w:szCs w:val="18"/>
          <w:lang w:val="en-US"/>
        </w:rPr>
        <w:t>11/02/2026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CA3DD8"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3EEE3C52" w:rsidR="006938F5" w:rsidRDefault="00CA3DD8" w:rsidP="006718D3">
            <w:pPr>
              <w:spacing w:after="0"/>
              <w:jc w:val="left"/>
            </w:pPr>
            <w:r>
              <w:t>HR.F.3</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E617EB2" w:rsidR="006938F5" w:rsidRDefault="00CA3DD8" w:rsidP="006718D3">
            <w:pPr>
              <w:spacing w:after="0"/>
              <w:jc w:val="left"/>
            </w:pPr>
            <w:r>
              <w:t>190553</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ABE5BE2" w:rsidR="4EEB584D" w:rsidRDefault="00CA3DD8"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08371A62" w:rsidR="006938F5" w:rsidRDefault="00CA3DD8"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0A024AC6" w:rsidR="3C2D33B5" w:rsidRDefault="00CA3DD8" w:rsidP="14270372">
            <w:pPr>
              <w:spacing w:after="0"/>
              <w:jc w:val="left"/>
            </w:pPr>
            <w:r>
              <w:t>Brussels</w:t>
            </w:r>
          </w:p>
          <w:p w14:paraId="6B7C1AA9" w14:textId="0A3CFC12" w:rsidR="3C2D33B5" w:rsidRDefault="00CA3DD8" w:rsidP="14270372">
            <w:pPr>
              <w:spacing w:after="0"/>
              <w:jc w:val="left"/>
            </w:pPr>
            <w:r>
              <w:t>Bruxelles</w:t>
            </w:r>
          </w:p>
          <w:p w14:paraId="5C918E8F" w14:textId="4D91CB4C" w:rsidR="3C2D33B5" w:rsidRDefault="00CA3DD8"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03CFDE10" w:rsidR="006938F5" w:rsidRDefault="00CA3DD8" w:rsidP="006718D3">
            <w:pPr>
              <w:spacing w:after="0"/>
              <w:jc w:val="left"/>
            </w:pPr>
            <w:r>
              <w:t>With allowances</w:t>
            </w:r>
          </w:p>
          <w:p w14:paraId="02E31856" w14:textId="0A4EE518" w:rsidR="006938F5" w:rsidRDefault="00CA3DD8" w:rsidP="006718D3">
            <w:pPr>
              <w:spacing w:after="0"/>
              <w:jc w:val="left"/>
            </w:pPr>
            <w:r>
              <w:t>Avec indemnités</w:t>
            </w:r>
          </w:p>
          <w:p w14:paraId="720FD450" w14:textId="0B50CF9A" w:rsidR="006938F5" w:rsidRDefault="00CA3DD8"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5E0BA7C" w:rsidR="006938F5" w:rsidRDefault="00CA3DD8" w:rsidP="006718D3">
            <w:pPr>
              <w:spacing w:after="0"/>
              <w:jc w:val="left"/>
            </w:pPr>
            <w:r>
              <w:t>Member States</w:t>
            </w:r>
          </w:p>
          <w:p w14:paraId="2A7DF233" w14:textId="425099E4" w:rsidR="006938F5" w:rsidRDefault="00CA3DD8" w:rsidP="006718D3">
            <w:pPr>
              <w:spacing w:after="0"/>
              <w:jc w:val="left"/>
            </w:pPr>
            <w:r>
              <w:t>États membres</w:t>
            </w:r>
          </w:p>
          <w:p w14:paraId="13C75E2E" w14:textId="2DD994C3" w:rsidR="006938F5" w:rsidRDefault="00CA3DD8"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EE544ED" w:rsidR="006938F5" w:rsidRDefault="00CA3DD8" w:rsidP="006718D3">
            <w:pPr>
              <w:spacing w:after="0"/>
              <w:jc w:val="left"/>
            </w:pPr>
            <w:r>
              <w:t>27/04/2026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699BE429" w:rsidR="00A95A44" w:rsidRPr="00E61551" w:rsidRDefault="00CA3DD8" w:rsidP="00A95A44">
      <w:pPr>
        <w:spacing w:after="0"/>
        <w:jc w:val="right"/>
        <w:rPr>
          <w:sz w:val="22"/>
          <w:szCs w:val="18"/>
          <w:lang w:val="en-US"/>
        </w:rPr>
      </w:pPr>
      <w:r>
        <w:rPr>
          <w:sz w:val="22"/>
          <w:szCs w:val="18"/>
          <w:lang w:val="en-US"/>
        </w:rPr>
        <w:t>11/02/2026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7696B473" w14:textId="77777777" w:rsidR="00CA3DD8" w:rsidRDefault="00CA3DD8" w:rsidP="003C1977">
      <w:pPr>
        <w:spacing w:after="0"/>
      </w:pPr>
      <w:r>
        <w:t>Unit HR.F3 is responsible for the relations with the following external entities managed by three separate teams:</w:t>
      </w:r>
    </w:p>
    <w:p w14:paraId="2B8E9296" w14:textId="77777777" w:rsidR="00CA3DD8" w:rsidRDefault="00CA3DD8" w:rsidP="003C1977">
      <w:pPr>
        <w:spacing w:after="0"/>
      </w:pPr>
      <w:r>
        <w:t>• European Schools team: representing the Commission as a member of the European Schools, an intergovernmental organisation co-governed by 32 members. The Commission contributes to system-level decisions making through Working Groups and bi-annual meetings of all members, while colleagues participate to bi-annual Administration Boards at school level. The overall goal is to ensure sustainability of the system and the sound financial management of the EU financial contribution while guaranteeing that the European Schools remain an attractiveness instrument for current and future EU staff;</w:t>
      </w:r>
    </w:p>
    <w:p w14:paraId="56F3419D" w14:textId="77777777" w:rsidR="00CA3DD8" w:rsidRDefault="00CA3DD8" w:rsidP="003C1977">
      <w:pPr>
        <w:spacing w:after="0"/>
      </w:pPr>
      <w:r>
        <w:t>• Agencies team: coordinating relations with Executive Agencies, Decentralised Agencies and Joint Undertakings on HR matters, in particular by providing guidance and assistance to define and harmonise their HR policies;</w:t>
      </w:r>
    </w:p>
    <w:p w14:paraId="3985B3C8" w14:textId="77777777" w:rsidR="00CA3DD8" w:rsidRDefault="00CA3DD8" w:rsidP="003C1977">
      <w:pPr>
        <w:spacing w:after="0"/>
      </w:pPr>
      <w:r>
        <w:t>• International affairs team: exchanging HR best practices and strengthening administrative cooperation with the Member States through the European Public Administration Network (EUPAN) and international organisations such as the United Nations (UN), the African Union Commission (AUC) and the World Bank (WB).</w:t>
      </w:r>
    </w:p>
    <w:p w14:paraId="2444BC8A" w14:textId="403FD737" w:rsidR="00A95A44" w:rsidRDefault="00CA3DD8" w:rsidP="003C1977">
      <w:pPr>
        <w:spacing w:after="0"/>
      </w:pPr>
      <w:r>
        <w:t>• International affairs team: supporting candidate and potential candidate countries in the administrative reforms required in the context of the enlargement, including administrative preparation related to HR matters;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6BBF4978" w14:textId="77777777" w:rsidR="00CA3DD8" w:rsidRDefault="00CA3DD8" w:rsidP="003C1977">
      <w:pPr>
        <w:spacing w:after="0"/>
      </w:pPr>
      <w:r>
        <w:t>• We are looking for a new team member with pedagogical expertise to support the European Schools team on pedagogical and educational matters.</w:t>
      </w:r>
    </w:p>
    <w:p w14:paraId="0D5D5DC5" w14:textId="77777777" w:rsidR="00CA3DD8" w:rsidRDefault="00CA3DD8" w:rsidP="003C1977">
      <w:pPr>
        <w:spacing w:after="0"/>
      </w:pPr>
      <w:r>
        <w:t>• Design and further develop pedagogical and educational actions and contribute to conceptual reflections in those fields.</w:t>
      </w:r>
    </w:p>
    <w:p w14:paraId="0DA6E81A" w14:textId="77777777" w:rsidR="00CA3DD8" w:rsidRDefault="00CA3DD8" w:rsidP="003C1977">
      <w:pPr>
        <w:spacing w:after="0"/>
      </w:pPr>
      <w:r>
        <w:t>• Participate in meetings, working groups and administrative boards relating to the European Schools and prepare briefings for high-level meetings.</w:t>
      </w:r>
    </w:p>
    <w:p w14:paraId="09D9A7FD" w14:textId="77777777" w:rsidR="00CA3DD8" w:rsidRDefault="00CA3DD8" w:rsidP="003C1977">
      <w:pPr>
        <w:spacing w:after="0"/>
      </w:pPr>
      <w:r>
        <w:t>• Analyse and evaluate relevant data and information to support the preparation, implementation and monitoring of the Commission’s policy on European Schools.</w:t>
      </w:r>
    </w:p>
    <w:p w14:paraId="087F2383" w14:textId="77777777" w:rsidR="00CA3DD8" w:rsidRDefault="00CA3DD8" w:rsidP="003C1977">
      <w:pPr>
        <w:spacing w:after="0"/>
      </w:pPr>
      <w:r>
        <w:t>• Engage with stakeholders (parents, Local Staff Committee, pupils, teachers etc.) to identify needs and expectations and analyse how the outcomes of consultations can be integrated into Commission policy on European Schools.</w:t>
      </w:r>
    </w:p>
    <w:p w14:paraId="690FCE98" w14:textId="77777777" w:rsidR="00CA3DD8" w:rsidRDefault="00CA3DD8" w:rsidP="003C1977">
      <w:pPr>
        <w:spacing w:after="0"/>
      </w:pPr>
      <w:r>
        <w:t>• Draft and update analytical and summary reports on the functioning of the schools</w:t>
      </w:r>
    </w:p>
    <w:p w14:paraId="50A430AE" w14:textId="77777777" w:rsidR="00CA3DD8" w:rsidRDefault="00CA3DD8" w:rsidP="003C1977">
      <w:pPr>
        <w:spacing w:after="0"/>
      </w:pPr>
      <w:r>
        <w:t>• Prepare briefings, speeches, correspondence and other communication materials relating the Commission’s policy in the area of European Schools.</w:t>
      </w:r>
    </w:p>
    <w:p w14:paraId="4FA38409" w14:textId="45EC599A" w:rsidR="00A95A44" w:rsidRDefault="00CA3DD8" w:rsidP="003C1977">
      <w:pPr>
        <w:spacing w:after="0"/>
      </w:pPr>
      <w:r>
        <w:t>• Contribute to the organisation of information activities relating to the European Schools, including website content, FAQs and replies to staff enquiries.</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127DCB88" w14:textId="77777777" w:rsidR="00CA3DD8" w:rsidRDefault="00CA3DD8" w:rsidP="00527473">
      <w:pPr>
        <w:spacing w:after="0"/>
        <w:jc w:val="left"/>
      </w:pPr>
      <w:r>
        <w:lastRenderedPageBreak/>
        <w:t>"•</w:t>
      </w:r>
      <w:r>
        <w:tab/>
        <w:t>Demonstrated knowledge of the national education system of at least one Member State, including its structure, policies, and regulatory framework;</w:t>
      </w:r>
    </w:p>
    <w:p w14:paraId="36F9A058" w14:textId="77777777" w:rsidR="00CA3DD8" w:rsidRDefault="00CA3DD8" w:rsidP="00527473">
      <w:pPr>
        <w:spacing w:after="0"/>
        <w:jc w:val="left"/>
      </w:pPr>
      <w:r>
        <w:t>•</w:t>
      </w:r>
      <w:r>
        <w:tab/>
        <w:t>Technical background in the educational or pedagogical field;</w:t>
      </w:r>
    </w:p>
    <w:p w14:paraId="6207F6E6" w14:textId="77777777" w:rsidR="00CA3DD8" w:rsidRDefault="00CA3DD8" w:rsidP="00527473">
      <w:pPr>
        <w:spacing w:after="0"/>
        <w:jc w:val="left"/>
      </w:pPr>
      <w:r>
        <w:t>•</w:t>
      </w:r>
      <w:r>
        <w:tab/>
        <w:t>General knowledge of the governance and functioning of the European Schools system is an asset;</w:t>
      </w:r>
    </w:p>
    <w:p w14:paraId="6666CDE2" w14:textId="77777777" w:rsidR="00CA3DD8" w:rsidRDefault="00CA3DD8" w:rsidP="00527473">
      <w:pPr>
        <w:spacing w:after="0"/>
        <w:jc w:val="left"/>
      </w:pPr>
      <w:r>
        <w:t>•</w:t>
      </w:r>
      <w:r>
        <w:tab/>
        <w:t>Excellent conceptual, analytical and problem-solving skills, including an ability to identify problems, develop solutions and support their implementation;</w:t>
      </w:r>
    </w:p>
    <w:p w14:paraId="1AA1DED9" w14:textId="77777777" w:rsidR="00CA3DD8" w:rsidRDefault="00CA3DD8" w:rsidP="00527473">
      <w:pPr>
        <w:spacing w:after="0"/>
        <w:jc w:val="left"/>
      </w:pPr>
      <w:r>
        <w:t>•</w:t>
      </w:r>
      <w:r>
        <w:tab/>
        <w:t>Strong collaboration, communication and diplomatic skills, including the ability to reconcile divergent views among stakeholders;</w:t>
      </w:r>
    </w:p>
    <w:p w14:paraId="4196178A" w14:textId="77777777" w:rsidR="00CA3DD8" w:rsidRDefault="00CA3DD8" w:rsidP="00527473">
      <w:pPr>
        <w:spacing w:after="0"/>
        <w:jc w:val="left"/>
      </w:pPr>
      <w:r>
        <w:t>•</w:t>
      </w:r>
      <w:r>
        <w:tab/>
        <w:t>Openness and a constructive mindset, with the ability to contribute positively to a multicultural working environment;</w:t>
      </w:r>
    </w:p>
    <w:p w14:paraId="008E4AA7" w14:textId="77777777" w:rsidR="00CA3DD8" w:rsidRDefault="00CA3DD8" w:rsidP="00527473">
      <w:pPr>
        <w:spacing w:after="0"/>
        <w:jc w:val="left"/>
      </w:pPr>
      <w:r>
        <w:t>•</w:t>
      </w:r>
      <w:r>
        <w:tab/>
        <w:t>Ability to plan, organise and adapt to changing priorities;</w:t>
      </w:r>
    </w:p>
    <w:p w14:paraId="43302F74" w14:textId="77777777" w:rsidR="00CA3DD8" w:rsidRDefault="00CA3DD8" w:rsidP="00527473">
      <w:pPr>
        <w:spacing w:after="0"/>
        <w:jc w:val="left"/>
      </w:pPr>
      <w:r>
        <w:t>•</w:t>
      </w:r>
      <w:r>
        <w:tab/>
        <w:t>Positive and solution-oriented approach to tasks and challenges;</w:t>
      </w:r>
    </w:p>
    <w:p w14:paraId="53E86257" w14:textId="77777777" w:rsidR="00CA3DD8" w:rsidRDefault="00CA3DD8" w:rsidP="00527473">
      <w:pPr>
        <w:spacing w:after="0"/>
        <w:jc w:val="left"/>
      </w:pPr>
      <w:r>
        <w:t>•</w:t>
      </w:r>
      <w:r>
        <w:tab/>
        <w:t>Ability to work independently and deliver high-quality results within short deadlines;</w:t>
      </w:r>
    </w:p>
    <w:p w14:paraId="13E4F67D" w14:textId="77777777" w:rsidR="00CA3DD8" w:rsidRDefault="00CA3DD8" w:rsidP="00527473">
      <w:pPr>
        <w:spacing w:after="0"/>
        <w:jc w:val="left"/>
      </w:pPr>
      <w:r>
        <w:t>•</w:t>
      </w:r>
      <w:r>
        <w:tab/>
        <w:t>Excellent knowledge of English, both oral and written, including strong drafting skills."</w:t>
      </w:r>
    </w:p>
    <w:p w14:paraId="0DE8C532" w14:textId="5DC97045"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651ADE53" w:rsidR="0017274D" w:rsidRPr="008250D4" w:rsidRDefault="00CA3DD8" w:rsidP="0017274D">
      <w:pPr>
        <w:spacing w:after="0"/>
        <w:jc w:val="right"/>
        <w:rPr>
          <w:sz w:val="22"/>
          <w:szCs w:val="18"/>
        </w:rPr>
      </w:pPr>
      <w:r>
        <w:rPr>
          <w:sz w:val="22"/>
          <w:szCs w:val="18"/>
        </w:rPr>
        <w:t>11/02/2026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7E6D1A86" w14:textId="77777777" w:rsidR="00CA3DD8" w:rsidRDefault="00CA3DD8" w:rsidP="00527473">
      <w:pPr>
        <w:spacing w:after="0"/>
        <w:rPr>
          <w:lang w:val="de-DE"/>
        </w:rPr>
      </w:pPr>
      <w:r>
        <w:rPr>
          <w:lang w:val="de-DE"/>
        </w:rPr>
        <w:t>L’unité HR.F3 est responsable des relations avec les entités externes suivantes, gérées par trois équipes distinctes:</w:t>
      </w:r>
    </w:p>
    <w:p w14:paraId="19072C2F" w14:textId="77777777" w:rsidR="00CA3DD8" w:rsidRDefault="00CA3DD8" w:rsidP="00527473">
      <w:pPr>
        <w:spacing w:after="0"/>
        <w:rPr>
          <w:lang w:val="de-DE"/>
        </w:rPr>
      </w:pPr>
      <w:r>
        <w:rPr>
          <w:lang w:val="de-DE"/>
        </w:rPr>
        <w:t>• Écoles européennes: l’unité représente la Commission dans le système des Écoles européennes, une organisation intergouvernementale cogouvernée par 32 membres. La Commission contribue à la prise de décisions au niveau du système par l’intermédiaire de groupes de travail et de réunions semestrielles , aussi en participant aux conseils d’administration semestriels au niveau des écoles. L’objectif général est d’assurer la viabilité du système et la bonne gestion financière de la contribution financière de l’UE tout en garantissant que les écoles européennes restent un instrument d’attractivité pour le personnel actuel et futur de l’UE;</w:t>
      </w:r>
    </w:p>
    <w:p w14:paraId="53DA4869" w14:textId="77777777" w:rsidR="00CA3DD8" w:rsidRDefault="00CA3DD8" w:rsidP="00527473">
      <w:pPr>
        <w:spacing w:after="0"/>
        <w:rPr>
          <w:lang w:val="de-DE"/>
        </w:rPr>
      </w:pPr>
      <w:r>
        <w:rPr>
          <w:lang w:val="de-DE"/>
        </w:rPr>
        <w:t>• Agences européennes : l’unité coordonne les relations avec les agences exécutives, les agences décentralisées et les entreprises communes en matière de ressources humaines, notamment en fournissant des orientations et une assistance pour définir et harmoniser leurs politiques en matière de ressources humaines;</w:t>
      </w:r>
    </w:p>
    <w:p w14:paraId="6D34B4B2" w14:textId="77777777" w:rsidR="00CA3DD8" w:rsidRDefault="00CA3DD8" w:rsidP="00527473">
      <w:pPr>
        <w:spacing w:after="0"/>
        <w:rPr>
          <w:lang w:val="de-DE"/>
        </w:rPr>
      </w:pPr>
      <w:r>
        <w:rPr>
          <w:lang w:val="de-DE"/>
        </w:rPr>
        <w:t>• Affaires internationales : l’unité coordonne l’échange de bonnes pratiques en matière de ressources humaines et la coopération administrative avec les États membres par l’intermédiaire du réseau européen de l’administration publique (EUPAN) et d’organisations internationales telles que les Nations unies, la Commission de l’Union africaine (CUA) et la Banque mondiale.</w:t>
      </w:r>
    </w:p>
    <w:p w14:paraId="6810D07E" w14:textId="4B29373A" w:rsidR="00A95A44" w:rsidRPr="00E61551" w:rsidRDefault="00CA3DD8" w:rsidP="00527473">
      <w:pPr>
        <w:spacing w:after="0"/>
        <w:rPr>
          <w:lang w:val="de-DE"/>
        </w:rPr>
      </w:pPr>
      <w:r>
        <w:rPr>
          <w:lang w:val="de-DE"/>
        </w:rPr>
        <w:t>• Affaires internationales : l’unité soutient les pays candidats et candidats potentiels dans les réformes administratives requises dans le contexte de l'élargissement, y compris la préparation administrative liée aux questions de ressources humaines;</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06BBDC3D" w14:textId="77777777" w:rsidR="00CA3DD8" w:rsidRDefault="00CA3DD8" w:rsidP="00527473">
      <w:pPr>
        <w:spacing w:after="0"/>
        <w:jc w:val="left"/>
        <w:rPr>
          <w:lang w:val="de-DE"/>
        </w:rPr>
      </w:pPr>
      <w:r>
        <w:rPr>
          <w:lang w:val="de-DE"/>
        </w:rPr>
        <w:t>Nous vous proposons</w:t>
      </w:r>
    </w:p>
    <w:p w14:paraId="4E999982" w14:textId="77777777" w:rsidR="00CA3DD8" w:rsidRDefault="00CA3DD8" w:rsidP="00527473">
      <w:pPr>
        <w:spacing w:after="0"/>
        <w:jc w:val="left"/>
        <w:rPr>
          <w:lang w:val="de-DE"/>
        </w:rPr>
      </w:pPr>
      <w:r>
        <w:rPr>
          <w:lang w:val="de-DE"/>
        </w:rPr>
        <w:t>• Nous recherchons un nouveau membre de l'équipe ayant une expertise pédagogique pour soutenir l'équipe des écoles européennes sur les questions pédagogiques et éducatives qui exécutera les tâches suivantes</w:t>
      </w:r>
    </w:p>
    <w:p w14:paraId="713BE15E" w14:textId="77777777" w:rsidR="00CA3DD8" w:rsidRDefault="00CA3DD8" w:rsidP="00527473">
      <w:pPr>
        <w:spacing w:after="0"/>
        <w:jc w:val="left"/>
        <w:rPr>
          <w:lang w:val="de-DE"/>
        </w:rPr>
      </w:pPr>
      <w:r>
        <w:rPr>
          <w:lang w:val="de-DE"/>
        </w:rPr>
        <w:t>• Concevoir et développer des actions pédagogiques et éducatives et contribuer à la réflexion conceptuelle dans ces domaines.</w:t>
      </w:r>
    </w:p>
    <w:p w14:paraId="583F82E3" w14:textId="77777777" w:rsidR="00CA3DD8" w:rsidRDefault="00CA3DD8" w:rsidP="00527473">
      <w:pPr>
        <w:spacing w:after="0"/>
        <w:jc w:val="left"/>
        <w:rPr>
          <w:lang w:val="de-DE"/>
        </w:rPr>
      </w:pPr>
      <w:r>
        <w:rPr>
          <w:lang w:val="de-DE"/>
        </w:rPr>
        <w:t>• Participer aux réunions, aux groupes de travail et aux conseils d'administration relatifs aux écoles européennes et préparer des séances d'information pour les réunions de haut niveau.</w:t>
      </w:r>
    </w:p>
    <w:p w14:paraId="1F7385C3" w14:textId="77777777" w:rsidR="00CA3DD8" w:rsidRDefault="00CA3DD8" w:rsidP="00527473">
      <w:pPr>
        <w:spacing w:after="0"/>
        <w:jc w:val="left"/>
        <w:rPr>
          <w:lang w:val="de-DE"/>
        </w:rPr>
      </w:pPr>
      <w:r>
        <w:rPr>
          <w:lang w:val="de-DE"/>
        </w:rPr>
        <w:t>• Analyser et évaluer les données et informations pertinentes à l’appui de la préparation, de la mise en œuvre et du suivi de la politique de la Commission en matière d’écoles européennes.</w:t>
      </w:r>
    </w:p>
    <w:p w14:paraId="5D3A537E" w14:textId="77777777" w:rsidR="00CA3DD8" w:rsidRDefault="00CA3DD8" w:rsidP="00527473">
      <w:pPr>
        <w:spacing w:after="0"/>
        <w:jc w:val="left"/>
        <w:rPr>
          <w:lang w:val="de-DE"/>
        </w:rPr>
      </w:pPr>
      <w:r>
        <w:rPr>
          <w:lang w:val="de-DE"/>
        </w:rPr>
        <w:t>• Dialoguer avec les parties prenantes (parents, comité local du personnel, élèves, enseignants, etc.) afin d’identifier les besoins et les attentes et d’analyser comment les résultats des consultations peuvent être intégrés dans la politique de la Commission relative aux écoles européennes.</w:t>
      </w:r>
    </w:p>
    <w:p w14:paraId="5B068CA1" w14:textId="77777777" w:rsidR="00CA3DD8" w:rsidRDefault="00CA3DD8" w:rsidP="00527473">
      <w:pPr>
        <w:spacing w:after="0"/>
        <w:jc w:val="left"/>
        <w:rPr>
          <w:lang w:val="de-DE"/>
        </w:rPr>
      </w:pPr>
      <w:r>
        <w:rPr>
          <w:lang w:val="de-DE"/>
        </w:rPr>
        <w:t>• Rédiger et mettre à jour des rapports analytiques et de synthèse sur le fonctionnement des écoles</w:t>
      </w:r>
    </w:p>
    <w:p w14:paraId="49530637" w14:textId="77777777" w:rsidR="00CA3DD8" w:rsidRDefault="00CA3DD8" w:rsidP="00527473">
      <w:pPr>
        <w:spacing w:after="0"/>
        <w:jc w:val="left"/>
        <w:rPr>
          <w:lang w:val="de-DE"/>
        </w:rPr>
      </w:pPr>
      <w:r>
        <w:rPr>
          <w:lang w:val="de-DE"/>
        </w:rPr>
        <w:t>• Préparer des notes d’information, des discours, de la correspondance et d’autres supports de communication relatifs à la politique de la Commission dans le domaine des écoles européennes.</w:t>
      </w:r>
    </w:p>
    <w:p w14:paraId="59404C02" w14:textId="112254F5" w:rsidR="00A95A44" w:rsidRPr="00E61551" w:rsidRDefault="00CA3DD8" w:rsidP="00527473">
      <w:pPr>
        <w:spacing w:after="0"/>
        <w:jc w:val="left"/>
        <w:rPr>
          <w:lang w:val="de-DE"/>
        </w:rPr>
      </w:pPr>
      <w:r>
        <w:rPr>
          <w:lang w:val="de-DE"/>
        </w:rPr>
        <w:t>• Contribuer à l’organisation d’activités d’information relatives aux écoles européennes, y compris le contenu du site web, les FAQ et les réponses aux demandes du personnel.</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0B1F1BC" w14:textId="77777777" w:rsidR="00CA3DD8" w:rsidRDefault="00CA3DD8" w:rsidP="00527473">
      <w:pPr>
        <w:spacing w:after="0"/>
        <w:rPr>
          <w:lang w:val="de-DE"/>
        </w:rPr>
      </w:pPr>
      <w:r>
        <w:rPr>
          <w:lang w:val="de-DE"/>
        </w:rPr>
        <w:t>Nous recherchons un collègue proactif, dynamique, motivé et soucieux du service. Le/la candidat(e) retenu(e) aura:</w:t>
      </w:r>
    </w:p>
    <w:p w14:paraId="70B228F8" w14:textId="77777777" w:rsidR="00CA3DD8" w:rsidRDefault="00CA3DD8" w:rsidP="00527473">
      <w:pPr>
        <w:spacing w:after="0"/>
        <w:rPr>
          <w:lang w:val="de-DE"/>
        </w:rPr>
      </w:pPr>
      <w:r>
        <w:rPr>
          <w:lang w:val="de-DE"/>
        </w:rPr>
        <w:t>• Connaissance approfondie du système éducatif national d’au moins un État membre, y compris de sa structure, de ses politiques et de son cadre réglementaire ;</w:t>
      </w:r>
    </w:p>
    <w:p w14:paraId="4A167E02" w14:textId="77777777" w:rsidR="00CA3DD8" w:rsidRDefault="00CA3DD8" w:rsidP="00527473">
      <w:pPr>
        <w:spacing w:after="0"/>
        <w:rPr>
          <w:lang w:val="de-DE"/>
        </w:rPr>
      </w:pPr>
      <w:r>
        <w:rPr>
          <w:lang w:val="de-DE"/>
        </w:rPr>
        <w:t>• Formation technique dans le domaine éducatif ou pédagogique;</w:t>
      </w:r>
    </w:p>
    <w:p w14:paraId="2C393CF8" w14:textId="77777777" w:rsidR="00CA3DD8" w:rsidRDefault="00CA3DD8" w:rsidP="00527473">
      <w:pPr>
        <w:spacing w:after="0"/>
        <w:rPr>
          <w:lang w:val="de-DE"/>
        </w:rPr>
      </w:pPr>
      <w:r>
        <w:rPr>
          <w:lang w:val="de-DE"/>
        </w:rPr>
        <w:t>• Connaissance générale de la gouvernance et du fonctionnement du système des écoles européennes est un atout;</w:t>
      </w:r>
    </w:p>
    <w:p w14:paraId="39D9D08D" w14:textId="77777777" w:rsidR="00CA3DD8" w:rsidRDefault="00CA3DD8" w:rsidP="00527473">
      <w:pPr>
        <w:spacing w:after="0"/>
        <w:rPr>
          <w:lang w:val="de-DE"/>
        </w:rPr>
      </w:pPr>
      <w:r>
        <w:rPr>
          <w:lang w:val="de-DE"/>
        </w:rPr>
        <w:t>• Excellentes compétences conceptuelles, analytiques et de résolution de problèmes, y compris une capacité à identifier les problèmes, développer et mettre en place des solutions;</w:t>
      </w:r>
    </w:p>
    <w:p w14:paraId="5043C59C" w14:textId="77777777" w:rsidR="00CA3DD8" w:rsidRDefault="00CA3DD8" w:rsidP="00527473">
      <w:pPr>
        <w:spacing w:after="0"/>
        <w:rPr>
          <w:lang w:val="de-DE"/>
        </w:rPr>
      </w:pPr>
      <w:r>
        <w:rPr>
          <w:lang w:val="de-DE"/>
        </w:rPr>
        <w:t>• Solides compétences en matière de collaboration, de communication et de diplomatie, y compris la capacité de concilier des points de vue divergents entre les parties prenantes;</w:t>
      </w:r>
    </w:p>
    <w:p w14:paraId="5F13A334" w14:textId="77777777" w:rsidR="00CA3DD8" w:rsidRDefault="00CA3DD8" w:rsidP="00527473">
      <w:pPr>
        <w:spacing w:after="0"/>
        <w:rPr>
          <w:lang w:val="de-DE"/>
        </w:rPr>
      </w:pPr>
      <w:r>
        <w:rPr>
          <w:lang w:val="de-DE"/>
        </w:rPr>
        <w:t>• Ouverture et esprit constructif, avec la capacité de contribuer positivement à un environnement de travail multiculturel;</w:t>
      </w:r>
    </w:p>
    <w:p w14:paraId="451B8299" w14:textId="77777777" w:rsidR="00CA3DD8" w:rsidRDefault="00CA3DD8" w:rsidP="00527473">
      <w:pPr>
        <w:spacing w:after="0"/>
        <w:rPr>
          <w:lang w:val="de-DE"/>
        </w:rPr>
      </w:pPr>
      <w:r>
        <w:rPr>
          <w:lang w:val="de-DE"/>
        </w:rPr>
        <w:t>• Capacité à planifier, organiser et s'adapter à l'évolution des priorités;</w:t>
      </w:r>
    </w:p>
    <w:p w14:paraId="0FB203CF" w14:textId="77777777" w:rsidR="00CA3DD8" w:rsidRDefault="00CA3DD8" w:rsidP="00527473">
      <w:pPr>
        <w:spacing w:after="0"/>
        <w:rPr>
          <w:lang w:val="de-DE"/>
        </w:rPr>
      </w:pPr>
      <w:r>
        <w:rPr>
          <w:lang w:val="de-DE"/>
        </w:rPr>
        <w:t>• Approche positive et axée sur les solutions pour les tâches et les défis;</w:t>
      </w:r>
    </w:p>
    <w:p w14:paraId="7342B24B" w14:textId="77777777" w:rsidR="00CA3DD8" w:rsidRDefault="00CA3DD8" w:rsidP="00527473">
      <w:pPr>
        <w:spacing w:after="0"/>
        <w:rPr>
          <w:lang w:val="de-DE"/>
        </w:rPr>
      </w:pPr>
      <w:r>
        <w:rPr>
          <w:lang w:val="de-DE"/>
        </w:rPr>
        <w:t>• Capacité à travailler de manière autonome et à fournir des résultats de haute qualité dans des délais courts;</w:t>
      </w:r>
    </w:p>
    <w:p w14:paraId="7B92B82C" w14:textId="14A590D7" w:rsidR="00A95A44" w:rsidRPr="00E61551" w:rsidRDefault="00CA3DD8" w:rsidP="00527473">
      <w:pPr>
        <w:spacing w:after="0"/>
        <w:rPr>
          <w:lang w:val="de-DE"/>
        </w:rPr>
      </w:pPr>
      <w:r>
        <w:rPr>
          <w:lang w:val="de-DE"/>
        </w:rPr>
        <w:t>• Excellente connaissance de l'anglais, tant à l'oral qu'à l'écrit, y compris de solides compétences rédactionnelles.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10811A91" w:rsidR="0017274D" w:rsidRPr="00E61551" w:rsidRDefault="00CA3DD8" w:rsidP="0017274D">
      <w:pPr>
        <w:spacing w:after="0"/>
        <w:jc w:val="right"/>
        <w:rPr>
          <w:sz w:val="22"/>
          <w:szCs w:val="18"/>
          <w:lang w:val="de-DE"/>
        </w:rPr>
      </w:pPr>
      <w:r>
        <w:rPr>
          <w:sz w:val="22"/>
          <w:szCs w:val="18"/>
          <w:lang w:val="de-DE"/>
        </w:rPr>
        <w:t>11/02/2026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005CAF6C" w14:textId="77777777" w:rsidR="00CA3DD8" w:rsidRDefault="00CA3DD8" w:rsidP="00527473">
      <w:pPr>
        <w:spacing w:after="0"/>
        <w:rPr>
          <w:lang w:val="de-DE"/>
        </w:rPr>
      </w:pPr>
      <w:r>
        <w:rPr>
          <w:lang w:val="de-DE"/>
        </w:rPr>
        <w:t>HR.F3 ist für die Beziehungen zu den folgenden externen Stellen zuständig, die von drei separaten Teams verwaltet werden:</w:t>
      </w:r>
    </w:p>
    <w:p w14:paraId="5FB4DE42" w14:textId="77777777" w:rsidR="00CA3DD8" w:rsidRDefault="00CA3DD8" w:rsidP="00527473">
      <w:pPr>
        <w:spacing w:after="0"/>
        <w:rPr>
          <w:lang w:val="de-DE"/>
        </w:rPr>
      </w:pPr>
      <w:r>
        <w:rPr>
          <w:lang w:val="de-DE"/>
        </w:rPr>
        <w:t>• Team Europäische Schulen: Vertretung der Kommission als Mitglied der Europäischen Schulen, einer zwischenstaatlichen Organisation, die von 32 Mitgliedern gemeinsam geleitet wird. Die Kommission trägt durch Arbeitsgruppen und halbjährliche Sitzungen aller Mitglieder zur Entscheidungsfindung auf Systemebene bei, während die Kolleginnen und Kollegen an halbjährlichen Verwaltungsräten auf Schulebene teilnehmen. Das übergeordnete Ziel besteht darin, die Nachhaltigkeit des Systems und die wirtschaftliche Haushaltsführung des EU-Finanzbeitrags zu gewährleisten und gleichzeitig sicherzustellen, dass die Europäischen Schulen ein attraktives Instrument für derzeitige und künftige EU-Bedienstete bleiben;</w:t>
      </w:r>
    </w:p>
    <w:p w14:paraId="797C8A62" w14:textId="77777777" w:rsidR="00CA3DD8" w:rsidRDefault="00CA3DD8" w:rsidP="00527473">
      <w:pPr>
        <w:spacing w:after="0"/>
        <w:rPr>
          <w:lang w:val="de-DE"/>
        </w:rPr>
      </w:pPr>
      <w:r>
        <w:rPr>
          <w:lang w:val="de-DE"/>
        </w:rPr>
        <w:t>• Team der Agenturen: Koordinierung der Beziehungen zu Exekutivagenturen, dezentralen Agenturen und gemeinsamen Unternehmen in Personalfragen, insbesondere durch Beratung und Unterstützung bei der Festlegung und Harmonisierung ihrer Personalpolitik;</w:t>
      </w:r>
    </w:p>
    <w:p w14:paraId="70D50754" w14:textId="77777777" w:rsidR="00CA3DD8" w:rsidRDefault="00CA3DD8" w:rsidP="00527473">
      <w:pPr>
        <w:spacing w:after="0"/>
        <w:rPr>
          <w:lang w:val="de-DE"/>
        </w:rPr>
      </w:pPr>
      <w:r>
        <w:rPr>
          <w:lang w:val="de-DE"/>
        </w:rPr>
        <w:t>• Team für internationale Angelegenheiten: Austausch bewährter HR-Verfahren und Stärkung der Verwaltungszusammenarbeit mit den Mitgliedstaaten über das Europäische Netz für öffentliche Verwaltung (EUPAN) und internationale Organisationen wie die Vereinten Nationen (VN), die Kommission der Afrikanischen Union (AUC) und die Weltbank (WB).</w:t>
      </w:r>
    </w:p>
    <w:p w14:paraId="2B6785AE" w14:textId="51F251F5" w:rsidR="00A95A44" w:rsidRDefault="00CA3DD8" w:rsidP="00527473">
      <w:pPr>
        <w:spacing w:after="0"/>
        <w:rPr>
          <w:lang w:val="de-DE"/>
        </w:rPr>
      </w:pPr>
      <w:r>
        <w:rPr>
          <w:lang w:val="de-DE"/>
        </w:rPr>
        <w:t>• Team für internationale Angelegenheiten: Unterstützung der Bewerberländer und potenziellen Bewerberländer bei den im Zusammenhang mit der Erweiterung erforderlichen Verwaltungsreformen, einschließlich der administrativen Vorbereitung im Zusammenhang mit HR-Angelegenheiten;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7B898A1D" w14:textId="77777777" w:rsidR="00CA3DD8" w:rsidRDefault="00CA3DD8" w:rsidP="00527473">
      <w:pPr>
        <w:spacing w:after="0"/>
        <w:rPr>
          <w:lang w:val="de-DE"/>
        </w:rPr>
      </w:pPr>
      <w:r>
        <w:rPr>
          <w:lang w:val="de-DE"/>
        </w:rPr>
        <w:t>Wir suchen ein neues Teammitglied mit pädagogischer Expertise, um das Team der Europäischen Schulen in pädagogischen und didaktischen Fragen zu unterstützen.</w:t>
      </w:r>
    </w:p>
    <w:p w14:paraId="419EB849" w14:textId="77777777" w:rsidR="00CA3DD8" w:rsidRDefault="00CA3DD8" w:rsidP="00527473">
      <w:pPr>
        <w:spacing w:after="0"/>
        <w:rPr>
          <w:lang w:val="de-DE"/>
        </w:rPr>
      </w:pPr>
      <w:r>
        <w:rPr>
          <w:lang w:val="de-DE"/>
        </w:rPr>
        <w:t>• Gestaltung und Weiterentwicklung pädagogischer und didaktischer Maßnahmen und Beitrag zu konzeptionellen Reflexionen in diesen Bereichen.</w:t>
      </w:r>
    </w:p>
    <w:p w14:paraId="7493955A" w14:textId="77777777" w:rsidR="00CA3DD8" w:rsidRDefault="00CA3DD8" w:rsidP="00527473">
      <w:pPr>
        <w:spacing w:after="0"/>
        <w:rPr>
          <w:lang w:val="de-DE"/>
        </w:rPr>
      </w:pPr>
      <w:r>
        <w:rPr>
          <w:lang w:val="de-DE"/>
        </w:rPr>
        <w:t>• Teilnahme an Sitzungen, Arbeitsgruppen und Verwaltungsräten im Zusammenhang mit den Europäischen Schulen und Vorbereitung von Briefings für hochrangige Sitzungen.</w:t>
      </w:r>
    </w:p>
    <w:p w14:paraId="69414B87" w14:textId="77777777" w:rsidR="00CA3DD8" w:rsidRDefault="00CA3DD8" w:rsidP="00527473">
      <w:pPr>
        <w:spacing w:after="0"/>
        <w:rPr>
          <w:lang w:val="de-DE"/>
        </w:rPr>
      </w:pPr>
      <w:r>
        <w:rPr>
          <w:lang w:val="de-DE"/>
        </w:rPr>
        <w:t>• Analyse und Bewertung einschlägiger Daten und Informationen zur Unterstützung der Vorbereitung, Umsetzung und Überwachung der Politik der Kommission im Bereich der Europäischen Schulen.</w:t>
      </w:r>
    </w:p>
    <w:p w14:paraId="47B9A055" w14:textId="77777777" w:rsidR="00CA3DD8" w:rsidRDefault="00CA3DD8" w:rsidP="00527473">
      <w:pPr>
        <w:spacing w:after="0"/>
        <w:rPr>
          <w:lang w:val="de-DE"/>
        </w:rPr>
      </w:pPr>
      <w:r>
        <w:rPr>
          <w:lang w:val="de-DE"/>
        </w:rPr>
        <w:t>• Zusammenarbeit mit Interessenträgern (Eltern, örtliche Personalvertretung, Schüler, Lehrer usw.), um Bedürfnisse und Erwartungen zu ermitteln und zu analysieren, wie die Ergebnisse der Konsultationen in die Politik der Kommission zu den Europäischen Schulen integriert werden können.</w:t>
      </w:r>
    </w:p>
    <w:p w14:paraId="2512374B" w14:textId="77777777" w:rsidR="00CA3DD8" w:rsidRDefault="00CA3DD8" w:rsidP="00527473">
      <w:pPr>
        <w:spacing w:after="0"/>
        <w:rPr>
          <w:lang w:val="de-DE"/>
        </w:rPr>
      </w:pPr>
      <w:r>
        <w:rPr>
          <w:lang w:val="de-DE"/>
        </w:rPr>
        <w:t>• Entwurf und Aktualisierung analytischer und zusammenfassender Berichte über die Funktionsweise der Schulen</w:t>
      </w:r>
    </w:p>
    <w:p w14:paraId="1C0EB415" w14:textId="77777777" w:rsidR="00CA3DD8" w:rsidRDefault="00CA3DD8" w:rsidP="00527473">
      <w:pPr>
        <w:spacing w:after="0"/>
        <w:rPr>
          <w:lang w:val="de-DE"/>
        </w:rPr>
      </w:pPr>
      <w:r>
        <w:rPr>
          <w:lang w:val="de-DE"/>
        </w:rPr>
        <w:t>• Vorbereitung von Briefings, Reden, Korrespondenz und anderen Kommunikationsmaterialien über die Politik der Kommission im Bereich der Europäischen Schulen.</w:t>
      </w:r>
    </w:p>
    <w:p w14:paraId="2BE34DBA" w14:textId="7A32B290" w:rsidR="00A95A44" w:rsidRPr="00A95A44" w:rsidRDefault="00CA3DD8" w:rsidP="00527473">
      <w:pPr>
        <w:spacing w:after="0"/>
        <w:rPr>
          <w:lang w:val="de-DE"/>
        </w:rPr>
      </w:pPr>
      <w:r>
        <w:rPr>
          <w:lang w:val="de-DE"/>
        </w:rPr>
        <w:t>• Mitwirkung an der Organisation von Informationstätigkeiten im Zusammenhang mit den Europäischen Schulen, einschließlich Website-Inhalten, häufig gestellten Fragen und Antworten auf Anfragen des Personals.</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6C0F7D6F" w14:textId="77777777" w:rsidR="00CA3DD8" w:rsidRDefault="00CA3DD8" w:rsidP="00527473">
      <w:pPr>
        <w:spacing w:after="0"/>
        <w:rPr>
          <w:lang w:val="en-US"/>
        </w:rPr>
      </w:pPr>
      <w:r>
        <w:rPr>
          <w:lang w:val="en-US"/>
        </w:rPr>
        <w:t>Wir suchen einen proaktiven, dynamischen, motivierten und serviceorientierten Kollegen. Der erfolgreiche Bewerber/die erfolgreiche Bewerberin hat:</w:t>
      </w:r>
    </w:p>
    <w:p w14:paraId="25ED4305" w14:textId="77777777" w:rsidR="00CA3DD8" w:rsidRDefault="00CA3DD8" w:rsidP="00527473">
      <w:pPr>
        <w:spacing w:after="0"/>
        <w:rPr>
          <w:lang w:val="en-US"/>
        </w:rPr>
      </w:pPr>
      <w:r>
        <w:rPr>
          <w:lang w:val="en-US"/>
        </w:rPr>
        <w:t>• Nachgewiesene Kenntnisse des nationalen Bildungssystems mindestens eines Mitgliedstaats, einschließlich seiner Struktur, seiner Politik und seines Rechtsrahmens;</w:t>
      </w:r>
    </w:p>
    <w:p w14:paraId="60AA446E" w14:textId="77777777" w:rsidR="00CA3DD8" w:rsidRDefault="00CA3DD8" w:rsidP="00527473">
      <w:pPr>
        <w:spacing w:after="0"/>
        <w:rPr>
          <w:lang w:val="en-US"/>
        </w:rPr>
      </w:pPr>
      <w:r>
        <w:rPr>
          <w:lang w:val="en-US"/>
        </w:rPr>
        <w:t>• Technischer Hintergrund im pädagogischen oder didaktischen Bereich;</w:t>
      </w:r>
    </w:p>
    <w:p w14:paraId="25888CD2" w14:textId="77777777" w:rsidR="00CA3DD8" w:rsidRDefault="00CA3DD8" w:rsidP="00527473">
      <w:pPr>
        <w:spacing w:after="0"/>
        <w:rPr>
          <w:lang w:val="en-US"/>
        </w:rPr>
      </w:pPr>
      <w:r>
        <w:rPr>
          <w:lang w:val="en-US"/>
        </w:rPr>
        <w:t>• Allgemeine Kenntnisse über die Verwaltung und Funktionsweise des Systems der Europäischen Schulen sind von Vorteil;</w:t>
      </w:r>
    </w:p>
    <w:p w14:paraId="1FCCEEB5" w14:textId="77777777" w:rsidR="00CA3DD8" w:rsidRDefault="00CA3DD8" w:rsidP="00527473">
      <w:pPr>
        <w:spacing w:after="0"/>
        <w:rPr>
          <w:lang w:val="en-US"/>
        </w:rPr>
      </w:pPr>
      <w:r>
        <w:rPr>
          <w:lang w:val="en-US"/>
        </w:rPr>
        <w:t>• ausgezeichnete konzeptionelle, analytische und Problemlösungsfähigkeiten, einschließlich der Fähigkeit, Probleme zu erkennen, Lösungen zu entwickeln und ihre Umsetzung zu unterstützen;</w:t>
      </w:r>
    </w:p>
    <w:p w14:paraId="7A526345" w14:textId="77777777" w:rsidR="00CA3DD8" w:rsidRDefault="00CA3DD8" w:rsidP="00527473">
      <w:pPr>
        <w:spacing w:after="0"/>
        <w:rPr>
          <w:lang w:val="en-US"/>
        </w:rPr>
      </w:pPr>
      <w:r>
        <w:rPr>
          <w:lang w:val="en-US"/>
        </w:rPr>
        <w:t>• starke Zusammenarbeit, Kommunikation und diplomatische Fähigkeiten, einschließlich der Fähigkeit, unterschiedliche Ansichten zwischen den Interessenträgern in Einklang zu bringen;</w:t>
      </w:r>
    </w:p>
    <w:p w14:paraId="21AA7C9D" w14:textId="77777777" w:rsidR="00CA3DD8" w:rsidRDefault="00CA3DD8" w:rsidP="00527473">
      <w:pPr>
        <w:spacing w:after="0"/>
        <w:rPr>
          <w:lang w:val="en-US"/>
        </w:rPr>
      </w:pPr>
      <w:r>
        <w:rPr>
          <w:lang w:val="en-US"/>
        </w:rPr>
        <w:t>• Offenheit und eine konstruktive Denkweise mit der Fähigkeit, einen positiven Beitrag zu einem multikulturellen Arbeitsumfeld zu leisten;</w:t>
      </w:r>
    </w:p>
    <w:p w14:paraId="3376A1CB" w14:textId="77777777" w:rsidR="00CA3DD8" w:rsidRDefault="00CA3DD8" w:rsidP="00527473">
      <w:pPr>
        <w:spacing w:after="0"/>
        <w:rPr>
          <w:lang w:val="en-US"/>
        </w:rPr>
      </w:pPr>
      <w:r>
        <w:rPr>
          <w:lang w:val="en-US"/>
        </w:rPr>
        <w:t>• Fähigkeit zur Planung, Organisation und Anpassung an sich ändernde Prioritäten;</w:t>
      </w:r>
    </w:p>
    <w:p w14:paraId="0071594F" w14:textId="77777777" w:rsidR="00CA3DD8" w:rsidRDefault="00CA3DD8" w:rsidP="00527473">
      <w:pPr>
        <w:spacing w:after="0"/>
        <w:rPr>
          <w:lang w:val="en-US"/>
        </w:rPr>
      </w:pPr>
      <w:r>
        <w:rPr>
          <w:lang w:val="en-US"/>
        </w:rPr>
        <w:t>• Positive und lösungsorientierte Herangehensweise an Aufgaben und Herausforderungen;</w:t>
      </w:r>
    </w:p>
    <w:p w14:paraId="217A0E0D" w14:textId="77777777" w:rsidR="00CA3DD8" w:rsidRDefault="00CA3DD8" w:rsidP="00527473">
      <w:pPr>
        <w:spacing w:after="0"/>
        <w:rPr>
          <w:lang w:val="en-US"/>
        </w:rPr>
      </w:pPr>
      <w:r>
        <w:rPr>
          <w:lang w:val="en-US"/>
        </w:rPr>
        <w:t>• Fähigkeit, unabhängig zu arbeiten und innerhalb kurzer Fristen qualitativ hochwertige Ergebnisse zu erzielen;</w:t>
      </w:r>
    </w:p>
    <w:p w14:paraId="7DFF067A" w14:textId="6279CFDE" w:rsidR="00792E59" w:rsidRPr="00A10C67" w:rsidRDefault="00CA3DD8" w:rsidP="00527473">
      <w:pPr>
        <w:spacing w:after="0"/>
        <w:rPr>
          <w:lang w:val="en-US"/>
        </w:rPr>
      </w:pPr>
      <w:r>
        <w:rPr>
          <w:lang w:val="en-US"/>
        </w:rPr>
        <w:t>• Ausgezeichnete Englischkenntnisse, sowohl mündlich als auch schriftlich, einschließlich starker redaktioneller Fähigkeiten.</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CA3DD8"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CA3DD8"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CA3DD8"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CA3DD8"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CA3DD8"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CA3DD8"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CA3DD8"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CA3DD8"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CA3DD8"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CA3DD8"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5DB6"/>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7600C"/>
    <w:rsid w:val="00A95A44"/>
    <w:rsid w:val="00AB1753"/>
    <w:rsid w:val="00B404B3"/>
    <w:rsid w:val="00BC2D0B"/>
    <w:rsid w:val="00BD6B4C"/>
    <w:rsid w:val="00C663A7"/>
    <w:rsid w:val="00C82B7A"/>
    <w:rsid w:val="00CA3DD8"/>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98DDFA52-7542-4872-BED6-CDC767E2CB4B}"/>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3894</Words>
  <Characters>22201</Characters>
  <Application>Microsoft Office Word</Application>
  <DocSecurity>4</DocSecurity>
  <PresentationFormat>Microsoft Word 14.0</PresentationFormat>
  <Lines>185</Lines>
  <Paragraphs>52</Paragraphs>
  <ScaleCrop>true</ScaleCrop>
  <Company/>
  <LinksUpToDate>false</LinksUpToDate>
  <CharactersWithSpaces>26043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2026-02-11T14:15:00Z</dcterms:created>
  <dcterms:modified xsi:type="dcterms:W3CDTF">2026-02-11T14:15:00Z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