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AA7AF28" w:rsidR="005C6DCE" w:rsidRPr="0080358B" w:rsidRDefault="0032593E"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2593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683B2D0" w:rsidR="006938F5" w:rsidRDefault="0032593E" w:rsidP="006718D3">
            <w:pPr>
              <w:spacing w:after="0"/>
              <w:jc w:val="left"/>
            </w:pPr>
            <w:r>
              <w:t>ENV.C.1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88C1561" w:rsidR="006938F5" w:rsidRDefault="0032593E" w:rsidP="006718D3">
            <w:pPr>
              <w:spacing w:after="0"/>
              <w:jc w:val="left"/>
            </w:pPr>
            <w:r>
              <w:t>383534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74DFEA9" w:rsidR="4EEB584D" w:rsidRDefault="0032593E"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3DAC830" w:rsidR="006938F5" w:rsidRDefault="0032593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DBE6FFE" w:rsidR="3C2D33B5" w:rsidRDefault="0032593E" w:rsidP="14270372">
            <w:pPr>
              <w:spacing w:after="0"/>
              <w:jc w:val="left"/>
            </w:pPr>
            <w:r>
              <w:t>Brussels</w:t>
            </w:r>
          </w:p>
          <w:p w14:paraId="6B7C1AA9" w14:textId="6B1ECC03" w:rsidR="3C2D33B5" w:rsidRDefault="0032593E" w:rsidP="14270372">
            <w:pPr>
              <w:spacing w:after="0"/>
              <w:jc w:val="left"/>
            </w:pPr>
            <w:r>
              <w:t>Bruxelles</w:t>
            </w:r>
          </w:p>
          <w:p w14:paraId="5C918E8F" w14:textId="749B7E41" w:rsidR="3C2D33B5" w:rsidRDefault="0032593E"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FFAC53E" w:rsidR="006938F5" w:rsidRDefault="0032593E" w:rsidP="006718D3">
            <w:pPr>
              <w:spacing w:after="0"/>
              <w:jc w:val="left"/>
            </w:pPr>
            <w:r>
              <w:t>Cost-free</w:t>
            </w:r>
          </w:p>
          <w:p w14:paraId="02E31856" w14:textId="2FE90B78" w:rsidR="006938F5" w:rsidRDefault="0032593E" w:rsidP="006718D3">
            <w:pPr>
              <w:spacing w:after="0"/>
              <w:jc w:val="left"/>
            </w:pPr>
            <w:r>
              <w:t>Sans frais</w:t>
            </w:r>
          </w:p>
          <w:p w14:paraId="720FD450" w14:textId="65B1BE67" w:rsidR="006938F5" w:rsidRDefault="0032593E"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252AACE" w:rsidR="006938F5" w:rsidRDefault="0032593E" w:rsidP="006718D3">
            <w:pPr>
              <w:spacing w:after="0"/>
              <w:jc w:val="left"/>
            </w:pPr>
            <w:r>
              <w:t>Member States</w:t>
            </w:r>
          </w:p>
          <w:p w14:paraId="2A7DF233" w14:textId="00290D8D" w:rsidR="006938F5" w:rsidRDefault="0032593E" w:rsidP="006718D3">
            <w:pPr>
              <w:spacing w:after="0"/>
              <w:jc w:val="left"/>
            </w:pPr>
            <w:r>
              <w:t>États membres</w:t>
            </w:r>
          </w:p>
          <w:p w14:paraId="13C75E2E" w14:textId="1D28646E" w:rsidR="006938F5" w:rsidRDefault="0032593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7042D60" w:rsidR="006938F5" w:rsidRDefault="0032593E"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3B19D4A" w:rsidR="00A95A44" w:rsidRPr="00E61551" w:rsidRDefault="0032593E"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ABCCD8B" w14:textId="77777777" w:rsidR="0032593E" w:rsidRDefault="0032593E" w:rsidP="003C1977">
      <w:pPr>
        <w:spacing w:after="0"/>
      </w:pPr>
      <w:r>
        <w:t xml:space="preserve">The Directorate-General for Environment leads the development and delivery of the European Commission's environment policy, protecting, preserving and improving the environment for present and future generations, and promoting sustainable development. Our key mission is to design and implement transformative initiatives that help create a fair, green transition that enables EU citizens to live well, within the planet's ecological limits, in an innovative and circular economy, where biodiversity and ecosystems are protected and restored, and where pollution and environment-related health risks are reduced to the minimum. </w:t>
      </w:r>
    </w:p>
    <w:p w14:paraId="3405971F" w14:textId="77777777" w:rsidR="0032593E" w:rsidRDefault="0032593E" w:rsidP="003C1977">
      <w:pPr>
        <w:spacing w:after="0"/>
      </w:pPr>
      <w:r>
        <w:t>Within DG ENV, Directorate C’s policies and activities aim to safeguard EU citizens from harmful environmental and health impacts originating from pressures on air, freshwaters and seas, as well as from industrial contamination of soils, thus contributing to protect and improve the sustainable use of the EU's natural resources, in line with the European Green Deal objectives and the Zero Pollution Action Plan.</w:t>
      </w:r>
    </w:p>
    <w:p w14:paraId="2444BC8A" w14:textId="26EE799E" w:rsidR="00A95A44" w:rsidRDefault="0032593E" w:rsidP="003C1977">
      <w:pPr>
        <w:spacing w:after="0"/>
      </w:pPr>
      <w:r>
        <w:t>Unit C1- Sustainable Freshwater Management works on protecting European freshwaters as a key part of our Natural Capital. We contribute to the implementation and development of EU water legislation and policy and to the implementation of the Water Resilience Strategy, we aim to achieve clean water and healthy aquatic ecosystems, ensuring also a much more efficient use of water and reducing the effects of droughts and floods.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475D88D" w14:textId="77777777" w:rsidR="0032593E" w:rsidRDefault="0032593E" w:rsidP="003C1977">
      <w:pPr>
        <w:spacing w:after="0"/>
      </w:pPr>
      <w:r>
        <w:t xml:space="preserve">An attractive position of Policy Officer for EU water legislation and policy, with a focus on the water-agriculture nexus to join our friendly team of around 20 people. </w:t>
      </w:r>
    </w:p>
    <w:p w14:paraId="08E84EF0" w14:textId="77777777" w:rsidR="0032593E" w:rsidRDefault="0032593E" w:rsidP="003C1977">
      <w:pPr>
        <w:spacing w:after="0"/>
      </w:pPr>
      <w:r>
        <w:t>The jobholder will provide technical advice and contribute to the development of EU water policy, contributing to the implementation of an EU Water Resilience Strategy and its further development, as well as to the achievement of the Zero Pollution, Circular Economy and Biodiversity objectives. He/she contribute to managing the implementation, monitoring and enforcement of the Water Framework Directive, the Environmental Quality Standards Directive, the Groundwater Directive, especially aspects related to the water-agriculture nexus. The jobholder will also contribute to participation to any future policy or legislative developments, as well as development of secondary and implementing legislation. He/she will participate in the work of the Common Implementation Strategy, in particular as regards the Working Group on Ecological Status and Water Scarcity and Droughts. The postholder will also contribute to the implementation of relevant actions under the Water Resilience Strategy related to the water-agriculture nexus, particularly the water use and efficiency in agriculture, as well as the setting of a nutrients toolbox. She/he will follow and contribute to the coordination of relevant activities of the Commission, European Environment Agency, and the Joint Research Centre of the European Commission. Finally, he/she will be responsible to serve as country desk for 1-3 EU Member States in terms of support for water acquis implementation (written questions, briefings, Cohesion policy, infringements).</w:t>
      </w:r>
    </w:p>
    <w:p w14:paraId="4FA38409" w14:textId="67F420F4" w:rsidR="00A95A44" w:rsidRDefault="0032593E" w:rsidP="003C1977">
      <w:pPr>
        <w:spacing w:after="0"/>
      </w:pPr>
      <w:r>
        <w:lastRenderedPageBreak/>
        <w:t>The job requires the ability to manage a number of issues simultaneously and to produce high quality output often within short deadlines.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736645F" w14:textId="77777777" w:rsidR="0032593E" w:rsidRDefault="0032593E" w:rsidP="00527473">
      <w:pPr>
        <w:spacing w:after="0"/>
        <w:jc w:val="left"/>
      </w:pPr>
      <w:r>
        <w:t>We are looking for a highly motivated, curious, resourceful and well-organised colleague who enjoys working both independently and as part of a team and has the capacity to deal with complex scientific and technical issues related to water-pollution.</w:t>
      </w:r>
    </w:p>
    <w:p w14:paraId="227A4812" w14:textId="77777777" w:rsidR="0032593E" w:rsidRDefault="0032593E" w:rsidP="00527473">
      <w:pPr>
        <w:spacing w:after="0"/>
        <w:jc w:val="left"/>
      </w:pPr>
      <w:r>
        <w:t>S/he should have:</w:t>
      </w:r>
    </w:p>
    <w:p w14:paraId="4C750449" w14:textId="77777777" w:rsidR="0032593E" w:rsidRDefault="0032593E" w:rsidP="00527473">
      <w:pPr>
        <w:spacing w:after="0"/>
        <w:jc w:val="left"/>
      </w:pPr>
      <w:r>
        <w:t>•</w:t>
      </w:r>
      <w:r>
        <w:tab/>
        <w:t>An educational/academic background in agricultural sciences, environmental sciences, water resources/hydrology; or other relevant domain.</w:t>
      </w:r>
    </w:p>
    <w:p w14:paraId="62BFFEE5" w14:textId="77777777" w:rsidR="0032593E" w:rsidRDefault="0032593E" w:rsidP="00527473">
      <w:pPr>
        <w:spacing w:after="0"/>
        <w:jc w:val="left"/>
      </w:pPr>
      <w:r>
        <w:t>•</w:t>
      </w:r>
      <w:r>
        <w:tab/>
        <w:t>Previous experience particularly in EU water legislation and policies is a clear advantage.</w:t>
      </w:r>
    </w:p>
    <w:p w14:paraId="4A9E8928" w14:textId="77777777" w:rsidR="0032593E" w:rsidRDefault="0032593E" w:rsidP="00527473">
      <w:pPr>
        <w:spacing w:after="0"/>
        <w:jc w:val="left"/>
      </w:pPr>
      <w:r>
        <w:t>•</w:t>
      </w:r>
      <w:r>
        <w:tab/>
        <w:t>Demonstrated experience in the implementation of the Water Framework Directive or the Common Agricultural Policy at European, national or regional level.</w:t>
      </w:r>
    </w:p>
    <w:p w14:paraId="08A47ADA" w14:textId="77777777" w:rsidR="0032593E" w:rsidRDefault="0032593E" w:rsidP="00527473">
      <w:pPr>
        <w:spacing w:after="0"/>
        <w:jc w:val="left"/>
      </w:pPr>
      <w:r>
        <w:t>•</w:t>
      </w:r>
      <w:r>
        <w:tab/>
        <w:t xml:space="preserve">Strong analytical capacities, excellent drafting skills, very good communication, negotiation and networking capacities </w:t>
      </w:r>
    </w:p>
    <w:p w14:paraId="74A03E95" w14:textId="77777777" w:rsidR="0032593E" w:rsidRDefault="0032593E" w:rsidP="00527473">
      <w:pPr>
        <w:spacing w:after="0"/>
        <w:jc w:val="left"/>
      </w:pPr>
      <w:r>
        <w:t>•</w:t>
      </w:r>
      <w:r>
        <w:tab/>
        <w:t xml:space="preserve">A high sense of initiative and a good sense of judgement. </w:t>
      </w:r>
    </w:p>
    <w:p w14:paraId="0DE8C532" w14:textId="428DDBD4" w:rsidR="00A95A44" w:rsidRDefault="0032593E" w:rsidP="00527473">
      <w:pPr>
        <w:spacing w:after="0"/>
        <w:jc w:val="left"/>
      </w:pPr>
      <w:r>
        <w:t>•</w:t>
      </w:r>
      <w:r>
        <w:tab/>
        <w:t>A very good command of English is necessary; command of French or German would be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04D011B" w:rsidR="0017274D" w:rsidRPr="008250D4" w:rsidRDefault="0032593E"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06C7310" w14:textId="77777777" w:rsidR="0032593E" w:rsidRDefault="0032593E" w:rsidP="00527473">
      <w:pPr>
        <w:spacing w:after="0"/>
        <w:rPr>
          <w:lang w:val="de-DE"/>
        </w:rPr>
      </w:pPr>
      <w:r>
        <w:rPr>
          <w:lang w:val="de-DE"/>
        </w:rPr>
        <w:t xml:space="preserve">La direction générale de l’environnement (DG ENV) a pour mission de permettre aux citoyens européens de bien vivre, dans les limites écologiques de la planète, sur la base d’une économie circulaire et innovante, dans laquelle la biodiversité et les écosystèmes sont protégés et restaurés, les risques sanitaires liés à l’environnement sont réduits au minimum de manière à renforcer la résilience de notre société, et la croissance a été dissociée de l’utilisation des ressources. La DG agit en tant que principal moteur politique dans le cadre du pacte vert pour l’Europe. </w:t>
      </w:r>
    </w:p>
    <w:p w14:paraId="23604A23" w14:textId="77777777" w:rsidR="0032593E" w:rsidRDefault="0032593E" w:rsidP="00527473">
      <w:pPr>
        <w:spacing w:after="0"/>
        <w:rPr>
          <w:lang w:val="de-DE"/>
        </w:rPr>
      </w:pPr>
      <w:r>
        <w:rPr>
          <w:lang w:val="de-DE"/>
        </w:rPr>
        <w:t>Au sein de la DG ENV, les politiques et activités de la direction C visent à protéger les citoyens européens contre les incidences néfastes sur l’environnement et la santé résultant des pressions exercées sur l’air, sur les eaux douces et sur les mers, ainsi que contre la contamination industrielle des sols, et par conséquent à contribuer à protéger et à améliorer l’utilisation durable des ressources naturelles de l’UE, conformément aux objectifs du pacte vert pour l’Europe et au plan d’action «zéro pollution».</w:t>
      </w:r>
    </w:p>
    <w:p w14:paraId="6810D07E" w14:textId="64D53611" w:rsidR="00A95A44" w:rsidRPr="00E61551" w:rsidRDefault="0032593E" w:rsidP="00527473">
      <w:pPr>
        <w:spacing w:after="0"/>
        <w:rPr>
          <w:lang w:val="de-DE"/>
        </w:rPr>
      </w:pPr>
      <w:r>
        <w:rPr>
          <w:lang w:val="de-DE"/>
        </w:rPr>
        <w:t>L’unité C1 - Gestion durable des eaux douces s’emploie à protéger les eaux douces européennes en tant que composante essentielle de notre capital naturel. Nous contribuons à la mise en œuvre et à l’élaboration de la législation et de la politique de l’UE sur l’eau et visons à garantir une eau potable et des écosystèmes aquatiques sains, ainsi qu’à faire en sorte que l’eau soit utilisée de manière plus efficace et à réduire les effets des sécheresses et des inondations.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136F392" w14:textId="77777777" w:rsidR="0032593E" w:rsidRDefault="0032593E" w:rsidP="00527473">
      <w:pPr>
        <w:spacing w:after="0"/>
        <w:jc w:val="left"/>
        <w:rPr>
          <w:lang w:val="de-DE"/>
        </w:rPr>
      </w:pPr>
      <w:r>
        <w:rPr>
          <w:lang w:val="de-DE"/>
        </w:rPr>
        <w:t>Nous recherchons un(e) chargé(e) de mission spécialisé(e) dans la législation et la politique de l'eau de l'UE, avec une expertise particulière sur le lien eau-agriculture, pour se joindre à notre équipe dynamique d'une vingtaine de personnes.</w:t>
      </w:r>
    </w:p>
    <w:p w14:paraId="1EA723CE" w14:textId="77777777" w:rsidR="0032593E" w:rsidRDefault="0032593E" w:rsidP="00527473">
      <w:pPr>
        <w:spacing w:after="0"/>
        <w:jc w:val="left"/>
        <w:rPr>
          <w:lang w:val="de-DE"/>
        </w:rPr>
      </w:pPr>
      <w:r>
        <w:rPr>
          <w:lang w:val="de-DE"/>
        </w:rPr>
        <w:t>Le/la titulaire du poste fournira des conseils techniques et contribuera à l'élaboration de la politique de l'eau de l'UE, notamment à la mise en œuvre et au développement de la stratégie européenne pour la résilience dans le domaine de l'eau, ainsi qu'à la réalisation des objectifs « zéro pollution », d'économie circulaire et de biodiversité. Il/elle contribuera à la gestion de la mise en œuvre, du suivi et de l'application de la directive-cadre sur l'eau, de la directive relative aux normes de qualité environnementale et de la directive sur les eaux souterraines, en particulier pour les aspects liés au lien eau-agriculture. Il/elle participera également à l'élaboration des politiques et des textes législatifs futurs, ainsi qu'à celle de la législation secondaire et d’implémentation. Il/elle contribuera aux travaux de la stratégie commune de mise en œuvre de la directive cadre sur l’eau, notamment au sein du groupe de travail sur l'état écologique, et de celui sur les pénuries d’eau et les sécheresses. Enfin, il/elle contribuera à la mise en œuvre des actions de la stratégie pour la résilience dans le domaine de l'eau relatives au lien eau-agriculture, en particulier celles en lien avec l’utilisation rationnelle de l'eau en agriculture, ainsi qu'à la mise en place d'une boîte à outils d’aide à l’intention des États membres afin de soutenir les actions visant à réduire la pollution par les nutriments. La personne retenue assurera le suivi et contribuera à la coordination des activités associées de la Commission, de l’Agence européenne pour l’environnement et du Centre commun de recherche de la Commission européenne. Elle sera également chargée d’assurer le rôle de référent pour 1 à 3 États Membres de l’UE en matière de soutien à la mise en œuvre de la législation communautaire sur l’eau (questions écrites, notes d’information, politique de cohésion, infractions).</w:t>
      </w:r>
    </w:p>
    <w:p w14:paraId="59404C02" w14:textId="0D1551B5" w:rsidR="00A95A44" w:rsidRPr="00E61551" w:rsidRDefault="0032593E" w:rsidP="00527473">
      <w:pPr>
        <w:spacing w:after="0"/>
        <w:jc w:val="left"/>
        <w:rPr>
          <w:lang w:val="de-DE"/>
        </w:rPr>
      </w:pPr>
      <w:r>
        <w:rPr>
          <w:lang w:val="de-DE"/>
        </w:rPr>
        <w:t>Ce poste exige la capacité de gérer plusieurs dossiers simultanément et de produire un travail de grande qualité, souvent dans des délais très courts.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7929257" w14:textId="77777777" w:rsidR="0032593E" w:rsidRDefault="0032593E" w:rsidP="00527473">
      <w:pPr>
        <w:spacing w:after="0"/>
        <w:rPr>
          <w:lang w:val="de-DE"/>
        </w:rPr>
      </w:pPr>
      <w:r>
        <w:rPr>
          <w:lang w:val="de-DE"/>
        </w:rPr>
        <w:t>Nous recherchons un(e) collègue faisant preuve d’une grande motivation, de curiosité, d’ingéniosité et d’une bonne organisation, travaillant à la fois de manière indépendante et en équipe, et ayant la capacité de traiter des questions scientifiques et techniques complexes.</w:t>
      </w:r>
    </w:p>
    <w:p w14:paraId="6E1C425B" w14:textId="77777777" w:rsidR="0032593E" w:rsidRDefault="0032593E" w:rsidP="00527473">
      <w:pPr>
        <w:spacing w:after="0"/>
        <w:rPr>
          <w:lang w:val="de-DE"/>
        </w:rPr>
      </w:pPr>
      <w:r>
        <w:rPr>
          <w:lang w:val="de-DE"/>
        </w:rPr>
        <w:t>Les éléments suivants sont requis:</w:t>
      </w:r>
    </w:p>
    <w:p w14:paraId="73C0C909" w14:textId="77777777" w:rsidR="0032593E" w:rsidRDefault="0032593E" w:rsidP="00527473">
      <w:pPr>
        <w:spacing w:after="0"/>
        <w:rPr>
          <w:lang w:val="de-DE"/>
        </w:rPr>
      </w:pPr>
      <w:r>
        <w:rPr>
          <w:lang w:val="de-DE"/>
        </w:rPr>
        <w:t>• Formation universitaire en sciences agricoles, sciences de l'environnement, ressources en eau/hydrologie ou tout autre domaine pertinent.</w:t>
      </w:r>
    </w:p>
    <w:p w14:paraId="27E71705" w14:textId="77777777" w:rsidR="0032593E" w:rsidRDefault="0032593E" w:rsidP="00527473">
      <w:pPr>
        <w:spacing w:after="0"/>
        <w:rPr>
          <w:lang w:val="de-DE"/>
        </w:rPr>
      </w:pPr>
      <w:r>
        <w:rPr>
          <w:lang w:val="de-DE"/>
        </w:rPr>
        <w:t>• Une expérience préalable, notamment en matière de législation et de politiques de l'eau de l'UE, constitue un atout majeur.</w:t>
      </w:r>
    </w:p>
    <w:p w14:paraId="0C6F6BC2" w14:textId="77777777" w:rsidR="0032593E" w:rsidRDefault="0032593E" w:rsidP="00527473">
      <w:pPr>
        <w:spacing w:after="0"/>
        <w:rPr>
          <w:lang w:val="de-DE"/>
        </w:rPr>
      </w:pPr>
      <w:r>
        <w:rPr>
          <w:lang w:val="de-DE"/>
        </w:rPr>
        <w:t>• Expérience avérée de la mise en œuvre de la directive-cadre sur l'eau ou de la politique agricole commune aux niveaux européen, national ou régional.</w:t>
      </w:r>
    </w:p>
    <w:p w14:paraId="701AC006" w14:textId="77777777" w:rsidR="0032593E" w:rsidRDefault="0032593E" w:rsidP="00527473">
      <w:pPr>
        <w:spacing w:after="0"/>
        <w:rPr>
          <w:lang w:val="de-DE"/>
        </w:rPr>
      </w:pPr>
      <w:r>
        <w:rPr>
          <w:lang w:val="de-DE"/>
        </w:rPr>
        <w:t>• Solides compétences analytiques, excellentes compétences rédactionnelles, très bonnes aptitudes à la communication, à la négociation et au réseautage.</w:t>
      </w:r>
    </w:p>
    <w:p w14:paraId="7FA8E1D6" w14:textId="77777777" w:rsidR="0032593E" w:rsidRDefault="0032593E" w:rsidP="00527473">
      <w:pPr>
        <w:spacing w:after="0"/>
        <w:rPr>
          <w:lang w:val="de-DE"/>
        </w:rPr>
      </w:pPr>
      <w:r>
        <w:rPr>
          <w:lang w:val="de-DE"/>
        </w:rPr>
        <w:t>• Esprit d'initiative et bon jugement.</w:t>
      </w:r>
    </w:p>
    <w:p w14:paraId="7B92B82C" w14:textId="0CECCE93" w:rsidR="00A95A44" w:rsidRPr="00E61551" w:rsidRDefault="0032593E" w:rsidP="00527473">
      <w:pPr>
        <w:spacing w:after="0"/>
        <w:rPr>
          <w:lang w:val="de-DE"/>
        </w:rPr>
      </w:pPr>
      <w:r>
        <w:rPr>
          <w:lang w:val="de-DE"/>
        </w:rPr>
        <w:t>• Maîtrise de l'anglais indispensable ; la maîtrise du français ou de l'allemand serait un plus.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1863084" w:rsidR="0017274D" w:rsidRPr="00E61551" w:rsidRDefault="0032593E"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6DC7708" w14:textId="77777777" w:rsidR="0032593E" w:rsidRDefault="0032593E" w:rsidP="00527473">
      <w:pPr>
        <w:spacing w:after="0"/>
        <w:rPr>
          <w:lang w:val="de-DE"/>
        </w:rPr>
      </w:pPr>
      <w:r>
        <w:rPr>
          <w:lang w:val="de-DE"/>
        </w:rPr>
        <w:t xml:space="preserve">Der Auftrag der Generaldirektion Umwelt besteht darin, den EU-Bürgerinnen und  Bürgern ein angenehmes Leben innerhalb der ökologischen Belastbarkeitsgrenzen unseres Planeten zu ermöglichen, und zwar auf der Grundlage einer innovativen Kreislaufwirtschaft, in der die biologische Vielfalt und Ökosysteme geschützt und wiederhergestellt werden, in der umweltbedingte Gesundheitsrisiken so minimiert werden, dass sich die Widerstandsfähigkeit unserer Gesellschaft verbessert, und das Wachstum von der Ressourcennutzung abgekoppelt ist. Die GD ist der wichtigste Motor zur Umsetzung des europäischen Grünen Deals </w:t>
      </w:r>
    </w:p>
    <w:p w14:paraId="081D5E5F" w14:textId="77777777" w:rsidR="0032593E" w:rsidRDefault="0032593E" w:rsidP="00527473">
      <w:pPr>
        <w:spacing w:after="0"/>
        <w:rPr>
          <w:lang w:val="de-DE"/>
        </w:rPr>
      </w:pPr>
      <w:r>
        <w:rPr>
          <w:lang w:val="de-DE"/>
        </w:rPr>
        <w:t>Innerhalb der GD ENV sind die Politik und die Tätigkeiten der Direktion C darauf ausgerichtet, die Bürgerinnen und Bürger der EU vor schädlichen Auswirkungen auf Umwelt und Gesundheit zu schützen, die von den Bedrohungen für die Luftqualität, das Süßwasser und die Meere ebenso ausgehen wie von der Kontaminierung der Böden durch die Industrie. Die Direktion C leistet somit einen Beitrag zum Schutz und zur Verbesserung der nachhaltigen Nutzung der natürlichen Ressourcen der EU im Einklang mit den Zielen des europäischen Grünen Deals und des Null-Schadstoff-Aktionsplans.</w:t>
      </w:r>
    </w:p>
    <w:p w14:paraId="2B6785AE" w14:textId="58CEF0C9" w:rsidR="00A95A44" w:rsidRDefault="0032593E" w:rsidP="00527473">
      <w:pPr>
        <w:spacing w:after="0"/>
        <w:rPr>
          <w:lang w:val="de-DE"/>
        </w:rPr>
      </w:pPr>
      <w:r>
        <w:rPr>
          <w:lang w:val="de-DE"/>
        </w:rPr>
        <w:t>Das Referat C.1 – Nachhaltige Süßwasserwirtschaft arbeitet am Schutz des europäischen Süßwassers, eines wichtigen Teils unseres Naturkapitals. Wir tragen dazu bei, die EU-Wasserschutzvorschriften und  politik umzusetzen und weiterzuentwickeln. Unser Ziel sind saubere Gewässer und gesunde aquatische Ökosysteme, ein deutlich effizienterer Umgang mit Wasser und die Reduzierung der Auswirkungen von Dürren und Hochwasser.</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A53B1FD" w14:textId="77777777" w:rsidR="0032593E" w:rsidRDefault="0032593E" w:rsidP="00527473">
      <w:pPr>
        <w:spacing w:after="0"/>
        <w:rPr>
          <w:lang w:val="de-DE"/>
        </w:rPr>
      </w:pPr>
      <w:r>
        <w:rPr>
          <w:lang w:val="de-DE"/>
        </w:rPr>
        <w:t>Wir suchen eine/n Referent/in für EU-Wasserpolitik mit Schwerpunkt auf der Schnittstelle von Wasserwirtschaft und Landwirtschaft. Sie verstärken unser freundliches Team von rund 20 Mitarbeitenden. Ihre Aufgaben umfassen die fachliche Beratung und Mitwirkung an der Entwicklung der EU-Wasserpolitik, insbesondere an der Umsetzung und Weiterentwicklung der EU-Strategie für Wasserresilienz sowie an der Erreichung der EU Aktionspläne „Schadstoffreiheit von Luft, Wasser und Boden“, „Kreislaufwirtschaft“ und „Biodiversität“. Sie wirken an der Umsetzung, Überwachung und Durchsetzung der Wasserrahmenrichtlinie mit, an der Richtlinie über Umweltqualitätsnormen und der Grundwasserrichtlinie, jeweils insbesondere in Bezug auf die Schnittstellen der Wasserwirtschaft und der Landwirtschaft. Darüber hinaus wirken Sie an zukünftigen politischen und legislativen Entwicklungen sowie an der Erstellung von Durchführungs- und Umsetzungsrechtsvorschriften mit. Sie unterstützen die Arbeit der Gemeinsamen Umsetzungsstrategie, insbesondere in der Arbeitsgruppe „Ökologischer Zustand und Wasserknappheit und Dürre“. Der/die Referen/in trägt zur Umsetzung relevanter Maßnahmen im Rahmen der Strategie zur Stärkung der Wasserresilienz im Zusammenhang mit dem Wasser-Landwirtschafts-Nexus bei, insbesondere zur Wassernutzung und -effizienz in der Landwirtschaft sowie zur Erstellung eines Nährstoff-Instrumentariums. Er/sie begleitet und koordiniert die entsprechenden Aktivitäten der Kommission, der Europäischen Umweltagentur und der Gemeinsamen Forschungsstelle der Europäischen Kommission. Darüber hinaus ist er/sie Länderreferent/Länderreferentin für ein bis drei EU-Mitgliedstaaten und unterstützt diese bei der Umsetzung des Wasserrechts (schriftliche Anfragen, Briefings, Kohäsionspolitik, Vertragsverletzungen).</w:t>
      </w:r>
    </w:p>
    <w:p w14:paraId="2BE34DBA" w14:textId="27E01FD0" w:rsidR="00A95A44" w:rsidRPr="00A95A44" w:rsidRDefault="0032593E" w:rsidP="00527473">
      <w:pPr>
        <w:spacing w:after="0"/>
        <w:rPr>
          <w:lang w:val="de-DE"/>
        </w:rPr>
      </w:pPr>
      <w:r>
        <w:rPr>
          <w:lang w:val="de-DE"/>
        </w:rPr>
        <w:t>Die Stelle erfordert die Fähigkeit, mehrere Aufgaben gleichzeitig zu bearbeiten und auch unter Zeitdruck qualitativ hochwertige Ergebnisse zu liefern.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148549F" w14:textId="77777777" w:rsidR="0032593E" w:rsidRDefault="0032593E" w:rsidP="00527473">
      <w:pPr>
        <w:spacing w:after="0"/>
        <w:rPr>
          <w:lang w:val="en-US"/>
        </w:rPr>
      </w:pPr>
      <w:r>
        <w:rPr>
          <w:lang w:val="en-US"/>
        </w:rPr>
        <w:t>Wir suchen eine/n hochmotivierte/n, wissbegierige/n, findige/n und gut organisierte/n Kolleg/in, die/der gerne sowohl selbstständig als auch im Team arbeitet und komplexe wissenschaftliche und technische Fragestellungen im Bereich der Wasserverschmutzung bewältigen kann.</w:t>
      </w:r>
    </w:p>
    <w:p w14:paraId="755B8A0A" w14:textId="77777777" w:rsidR="0032593E" w:rsidRDefault="0032593E" w:rsidP="00527473">
      <w:pPr>
        <w:spacing w:after="0"/>
        <w:rPr>
          <w:lang w:val="en-US"/>
        </w:rPr>
      </w:pPr>
      <w:r>
        <w:rPr>
          <w:lang w:val="en-US"/>
        </w:rPr>
        <w:t>Sie/Er sollte Folgendes mitbringen:</w:t>
      </w:r>
    </w:p>
    <w:p w14:paraId="457F86E7" w14:textId="77777777" w:rsidR="0032593E" w:rsidRDefault="0032593E" w:rsidP="00527473">
      <w:pPr>
        <w:spacing w:after="0"/>
        <w:rPr>
          <w:lang w:val="en-US"/>
        </w:rPr>
      </w:pPr>
      <w:r>
        <w:rPr>
          <w:lang w:val="en-US"/>
        </w:rPr>
        <w:t>• Ein abgeschlossenes Studium/eine abgeschlossene Ausbildung in Agrarwissenschaften, Umweltwissenschaften, Wasserwirtschaft/Hydrologie oder einem verwandten Fachgebiet.</w:t>
      </w:r>
    </w:p>
    <w:p w14:paraId="6F3FEFBB" w14:textId="77777777" w:rsidR="0032593E" w:rsidRDefault="0032593E" w:rsidP="00527473">
      <w:pPr>
        <w:spacing w:after="0"/>
        <w:rPr>
          <w:lang w:val="en-US"/>
        </w:rPr>
      </w:pPr>
      <w:r>
        <w:rPr>
          <w:lang w:val="en-US"/>
        </w:rPr>
        <w:t>• Erfahrung mit EU-Wassergesetzen und -richtlinien ist von Vorteil.</w:t>
      </w:r>
    </w:p>
    <w:p w14:paraId="6C357476" w14:textId="77777777" w:rsidR="0032593E" w:rsidRDefault="0032593E" w:rsidP="00527473">
      <w:pPr>
        <w:spacing w:after="0"/>
        <w:rPr>
          <w:lang w:val="en-US"/>
        </w:rPr>
      </w:pPr>
      <w:r>
        <w:rPr>
          <w:lang w:val="en-US"/>
        </w:rPr>
        <w:t>• Nachweisliche Erfahrung in der Umsetzung der Wasserrahmenrichtlinie oder der Gemeinsamen Agrarpolitik auf europäischer, nationaler oder regionaler Ebene.</w:t>
      </w:r>
    </w:p>
    <w:p w14:paraId="55BEBAD7" w14:textId="77777777" w:rsidR="0032593E" w:rsidRDefault="0032593E" w:rsidP="00527473">
      <w:pPr>
        <w:spacing w:after="0"/>
        <w:rPr>
          <w:lang w:val="en-US"/>
        </w:rPr>
      </w:pPr>
      <w:r>
        <w:rPr>
          <w:lang w:val="en-US"/>
        </w:rPr>
        <w:t>• Ausgeprägte analytische Fähigkeiten, exzellente Formulierungskompetenz, sehr gute Kommunikations-, Verhandlungs- und Netzwerkfähigkeiten.</w:t>
      </w:r>
    </w:p>
    <w:p w14:paraId="11CF5C1C" w14:textId="77777777" w:rsidR="0032593E" w:rsidRDefault="0032593E" w:rsidP="00527473">
      <w:pPr>
        <w:spacing w:after="0"/>
        <w:rPr>
          <w:lang w:val="en-US"/>
        </w:rPr>
      </w:pPr>
      <w:r>
        <w:rPr>
          <w:lang w:val="en-US"/>
        </w:rPr>
        <w:t>• Hohe Eigeninitiative und gutes Urteilsvermögen.</w:t>
      </w:r>
    </w:p>
    <w:p w14:paraId="7DFF067A" w14:textId="5B0D4D00" w:rsidR="00792E59" w:rsidRPr="00A10C67" w:rsidRDefault="0032593E" w:rsidP="00527473">
      <w:pPr>
        <w:spacing w:after="0"/>
        <w:rPr>
          <w:lang w:val="en-US"/>
        </w:rPr>
      </w:pPr>
      <w:r>
        <w:rPr>
          <w:lang w:val="en-US"/>
        </w:rPr>
        <w:t>• Sehr gute Englischkenntnisse sind erforderlich; Französisch- oder Deutschkenntnisse sind wünschenswert.</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2593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2593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2593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2593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2593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2593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2593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2593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2593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2593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593E"/>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31F1"/>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988BBE2F-F275-47FD-A9BB-37314DC66179}"/>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4041</Words>
  <Characters>23035</Characters>
  <Application>Microsoft Office Word</Application>
  <DocSecurity>4</DocSecurity>
  <PresentationFormat>Microsoft Word 14.0</PresentationFormat>
  <Lines>191</Lines>
  <Paragraphs>54</Paragraphs>
  <ScaleCrop>true</ScaleCrop>
  <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2026-02-11T14:13:00Z</dcterms:created>
  <dcterms:modified xsi:type="dcterms:W3CDTF">2026-02-11T14:13:00Z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